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D7F94D" w14:textId="77777777" w:rsidR="0017466E" w:rsidRPr="000C37D4" w:rsidRDefault="0017466E" w:rsidP="0017466E">
      <w:pPr>
        <w:spacing w:line="360" w:lineRule="auto"/>
        <w:jc w:val="center"/>
        <w:rPr>
          <w:rFonts w:ascii="Arial Narrow" w:hAnsi="Arial Narrow"/>
          <w:b/>
          <w:color w:val="auto"/>
          <w:sz w:val="36"/>
          <w:szCs w:val="36"/>
          <w:u w:val="single"/>
          <w:lang w:val="it-IT"/>
        </w:rPr>
      </w:pPr>
      <w:r w:rsidRPr="000C37D4">
        <w:rPr>
          <w:rFonts w:ascii="Arial Narrow" w:hAnsi="Arial Narrow"/>
          <w:b/>
          <w:color w:val="auto"/>
          <w:sz w:val="36"/>
          <w:szCs w:val="36"/>
          <w:u w:val="single"/>
          <w:lang w:val="it-IT"/>
        </w:rPr>
        <w:t>REGULAMENTUL</w:t>
      </w:r>
    </w:p>
    <w:p w14:paraId="7283CEFE" w14:textId="77777777" w:rsidR="0017466E" w:rsidRPr="000C37D4" w:rsidRDefault="0017466E" w:rsidP="0017466E">
      <w:pPr>
        <w:spacing w:line="360" w:lineRule="auto"/>
        <w:jc w:val="center"/>
        <w:rPr>
          <w:rFonts w:ascii="Arial Narrow" w:hAnsi="Arial Narrow"/>
          <w:b/>
          <w:color w:val="auto"/>
          <w:sz w:val="32"/>
          <w:szCs w:val="32"/>
          <w:u w:val="single"/>
          <w:lang w:val="it-IT"/>
        </w:rPr>
      </w:pPr>
      <w:r w:rsidRPr="000C37D4">
        <w:rPr>
          <w:rFonts w:ascii="Arial Narrow" w:hAnsi="Arial Narrow"/>
          <w:b/>
          <w:color w:val="auto"/>
          <w:sz w:val="32"/>
          <w:szCs w:val="32"/>
          <w:u w:val="single"/>
          <w:lang w:val="it-IT"/>
        </w:rPr>
        <w:t>Campionatului Național de Fotbal al Avocaților</w:t>
      </w:r>
    </w:p>
    <w:p w14:paraId="45A8E62D" w14:textId="77777777" w:rsidR="0017466E" w:rsidRPr="000C37D4" w:rsidRDefault="0017466E" w:rsidP="0017466E">
      <w:pPr>
        <w:spacing w:line="360" w:lineRule="auto"/>
        <w:jc w:val="center"/>
        <w:rPr>
          <w:rFonts w:ascii="Arial Narrow" w:hAnsi="Arial Narrow"/>
          <w:b/>
          <w:color w:val="auto"/>
          <w:sz w:val="32"/>
          <w:szCs w:val="32"/>
          <w:u w:val="single"/>
          <w:lang w:val="it-IT"/>
        </w:rPr>
      </w:pPr>
      <w:r w:rsidRPr="000C37D4">
        <w:rPr>
          <w:rFonts w:ascii="Arial Narrow" w:hAnsi="Arial Narrow"/>
          <w:b/>
          <w:color w:val="auto"/>
          <w:sz w:val="32"/>
          <w:szCs w:val="32"/>
          <w:u w:val="single"/>
          <w:lang w:val="it-IT"/>
        </w:rPr>
        <w:t>Târgu Jiu 8-11 mai 2025</w:t>
      </w:r>
    </w:p>
    <w:p w14:paraId="7B932895" w14:textId="77777777" w:rsidR="0017466E" w:rsidRPr="000C37D4" w:rsidRDefault="0017466E" w:rsidP="0017466E">
      <w:pPr>
        <w:spacing w:line="360" w:lineRule="auto"/>
        <w:jc w:val="both"/>
        <w:rPr>
          <w:rFonts w:ascii="Arial Narrow" w:hAnsi="Arial Narrow"/>
          <w:color w:val="auto"/>
          <w:sz w:val="28"/>
          <w:szCs w:val="28"/>
          <w:lang w:val="it-IT"/>
        </w:rPr>
      </w:pPr>
    </w:p>
    <w:p w14:paraId="5788CCF8" w14:textId="77777777"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color w:val="auto"/>
          <w:sz w:val="28"/>
          <w:szCs w:val="28"/>
          <w:lang w:val="it-IT"/>
        </w:rPr>
        <w:t xml:space="preserve">            </w:t>
      </w:r>
      <w:r w:rsidRPr="000C37D4">
        <w:rPr>
          <w:rFonts w:ascii="Arial Narrow" w:hAnsi="Arial Narrow"/>
          <w:b/>
          <w:color w:val="auto"/>
          <w:sz w:val="28"/>
          <w:szCs w:val="28"/>
          <w:lang w:val="it-IT"/>
        </w:rPr>
        <w:t>BAROUL GORJ</w:t>
      </w:r>
      <w:r w:rsidRPr="000C37D4">
        <w:rPr>
          <w:rFonts w:ascii="Arial Narrow" w:hAnsi="Arial Narrow"/>
          <w:color w:val="auto"/>
          <w:sz w:val="28"/>
          <w:szCs w:val="28"/>
          <w:lang w:val="it-IT"/>
        </w:rPr>
        <w:t xml:space="preserve"> are onoarea să organizeze în municipiul Târgu Jiu, în Complexul Dolce Vita din Parcul Central și pe terenul sintetic al Stadionului Constantina Diță, în perioada 8 - 11 mai 2025, Campionatul Național de Fotbal al Avocaților, cu participarea echipelor barourilor din cadrul UNBR, precum și echipa Uniunii Avocaților din Republica Moldova, competiție sportivă organizată în parteneriat cu UNBR.</w:t>
      </w:r>
    </w:p>
    <w:p w14:paraId="362C3537" w14:textId="77777777"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color w:val="auto"/>
          <w:sz w:val="28"/>
          <w:szCs w:val="28"/>
          <w:lang w:val="it-IT"/>
        </w:rPr>
        <w:t xml:space="preserve">           Regulamentul competiției este similar cu cel al competițiilor anterioare și este adaptat în funcție de numărul de echipe participante, cu mențiunea că numărul maxim de jucători admis în lotul fiecărei echipe este de 15 avocați (activi sau suspendați), pe teren echipa fiind formată din portar și 5 jucători de câmp, schimbările fiind nelimitate. </w:t>
      </w:r>
    </w:p>
    <w:p w14:paraId="467B8B79" w14:textId="6660F56C"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color w:val="auto"/>
          <w:sz w:val="28"/>
          <w:szCs w:val="28"/>
          <w:lang w:val="it-IT"/>
        </w:rPr>
        <w:t xml:space="preserve">          </w:t>
      </w:r>
      <w:r w:rsidR="000C37D4">
        <w:rPr>
          <w:rFonts w:ascii="Arial Narrow" w:hAnsi="Arial Narrow"/>
          <w:color w:val="auto"/>
          <w:sz w:val="28"/>
          <w:szCs w:val="28"/>
          <w:lang w:val="it-IT"/>
        </w:rPr>
        <w:t>S-au făcut 3</w:t>
      </w:r>
      <w:r w:rsidR="00F91619">
        <w:rPr>
          <w:rFonts w:ascii="Arial Narrow" w:hAnsi="Arial Narrow"/>
          <w:color w:val="auto"/>
          <w:sz w:val="28"/>
          <w:szCs w:val="28"/>
          <w:lang w:val="it-IT"/>
        </w:rPr>
        <w:t>2</w:t>
      </w:r>
      <w:r w:rsidR="000C37D4">
        <w:rPr>
          <w:rFonts w:ascii="Arial Narrow" w:hAnsi="Arial Narrow"/>
          <w:color w:val="auto"/>
          <w:sz w:val="28"/>
          <w:szCs w:val="28"/>
          <w:lang w:val="it-IT"/>
        </w:rPr>
        <w:t xml:space="preserve"> de c</w:t>
      </w:r>
      <w:r w:rsidRPr="000C37D4">
        <w:rPr>
          <w:rFonts w:ascii="Arial Narrow" w:hAnsi="Arial Narrow"/>
          <w:color w:val="auto"/>
          <w:sz w:val="28"/>
          <w:szCs w:val="28"/>
          <w:lang w:val="it-IT"/>
        </w:rPr>
        <w:t xml:space="preserve">ereri de înscriere la această competiție a echipelor barourilor participante </w:t>
      </w:r>
      <w:r w:rsidR="000C37D4">
        <w:rPr>
          <w:rFonts w:ascii="Arial Narrow" w:hAnsi="Arial Narrow"/>
          <w:color w:val="auto"/>
          <w:sz w:val="28"/>
          <w:szCs w:val="28"/>
          <w:lang w:val="it-IT"/>
        </w:rPr>
        <w:t>și au fost achitate t</w:t>
      </w:r>
      <w:r w:rsidRPr="000C37D4">
        <w:rPr>
          <w:rFonts w:ascii="Arial Narrow" w:hAnsi="Arial Narrow"/>
          <w:color w:val="auto"/>
          <w:sz w:val="28"/>
          <w:szCs w:val="28"/>
          <w:lang w:val="it-IT"/>
        </w:rPr>
        <w:t>ax</w:t>
      </w:r>
      <w:r w:rsidR="000C37D4">
        <w:rPr>
          <w:rFonts w:ascii="Arial Narrow" w:hAnsi="Arial Narrow"/>
          <w:color w:val="auto"/>
          <w:sz w:val="28"/>
          <w:szCs w:val="28"/>
          <w:lang w:val="it-IT"/>
        </w:rPr>
        <w:t>ele</w:t>
      </w:r>
      <w:r w:rsidRPr="000C37D4">
        <w:rPr>
          <w:rFonts w:ascii="Arial Narrow" w:hAnsi="Arial Narrow"/>
          <w:color w:val="auto"/>
          <w:sz w:val="28"/>
          <w:szCs w:val="28"/>
          <w:lang w:val="it-IT"/>
        </w:rPr>
        <w:t xml:space="preserve"> de participare pentru fiecare echipă </w:t>
      </w:r>
      <w:r w:rsidR="000C37D4">
        <w:rPr>
          <w:rFonts w:ascii="Arial Narrow" w:hAnsi="Arial Narrow"/>
          <w:color w:val="auto"/>
          <w:sz w:val="28"/>
          <w:szCs w:val="28"/>
          <w:lang w:val="it-IT"/>
        </w:rPr>
        <w:t>în cuantum</w:t>
      </w:r>
      <w:r w:rsidRPr="000C37D4">
        <w:rPr>
          <w:rFonts w:ascii="Arial Narrow" w:hAnsi="Arial Narrow"/>
          <w:color w:val="auto"/>
          <w:sz w:val="28"/>
          <w:szCs w:val="28"/>
          <w:lang w:val="it-IT"/>
        </w:rPr>
        <w:t xml:space="preserve"> de 3.500 lei</w:t>
      </w:r>
      <w:r w:rsidR="005665B1" w:rsidRPr="000C37D4">
        <w:rPr>
          <w:rFonts w:ascii="Arial Narrow" w:hAnsi="Arial Narrow"/>
          <w:color w:val="auto"/>
          <w:sz w:val="28"/>
          <w:szCs w:val="28"/>
          <w:lang w:val="it-IT"/>
        </w:rPr>
        <w:t xml:space="preserve"> </w:t>
      </w:r>
      <w:r w:rsidRPr="000C37D4">
        <w:rPr>
          <w:rFonts w:ascii="Arial Narrow" w:hAnsi="Arial Narrow"/>
          <w:color w:val="auto"/>
          <w:sz w:val="28"/>
          <w:szCs w:val="28"/>
          <w:lang w:val="it-IT"/>
        </w:rPr>
        <w:t xml:space="preserve">în contul Baroului Gorj deschis la BRD – Sucursala Tg-Jiu: RO84BRDE200SV79253822000. </w:t>
      </w:r>
    </w:p>
    <w:p w14:paraId="0CA28CDB" w14:textId="77777777" w:rsidR="0017466E" w:rsidRPr="000C37D4" w:rsidRDefault="0017466E" w:rsidP="0017466E">
      <w:pPr>
        <w:spacing w:line="360" w:lineRule="auto"/>
        <w:jc w:val="both"/>
        <w:rPr>
          <w:rFonts w:ascii="Arial Narrow" w:hAnsi="Arial Narrow"/>
          <w:b/>
          <w:color w:val="auto"/>
          <w:sz w:val="28"/>
          <w:szCs w:val="28"/>
          <w:lang w:val="it-IT"/>
        </w:rPr>
      </w:pPr>
      <w:r w:rsidRPr="000C37D4">
        <w:rPr>
          <w:rFonts w:ascii="Arial Narrow" w:hAnsi="Arial Narrow"/>
          <w:b/>
          <w:color w:val="auto"/>
          <w:sz w:val="28"/>
          <w:szCs w:val="28"/>
          <w:lang w:val="it-IT"/>
        </w:rPr>
        <w:t xml:space="preserve">             DETALII ORGANIZATORICE:</w:t>
      </w:r>
    </w:p>
    <w:p w14:paraId="5302769D" w14:textId="77777777"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color w:val="auto"/>
          <w:sz w:val="28"/>
          <w:szCs w:val="28"/>
          <w:lang w:val="it-IT"/>
        </w:rPr>
        <w:t xml:space="preserve">             Programul competiției este următorul: </w:t>
      </w:r>
    </w:p>
    <w:p w14:paraId="208D42B3" w14:textId="32B6A8A9"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color w:val="auto"/>
          <w:sz w:val="28"/>
          <w:szCs w:val="28"/>
          <w:lang w:val="it-IT"/>
        </w:rPr>
        <w:t xml:space="preserve">- joi, 8.05.2025, Complexul Dolce Vita din Parcul Central, începând cu </w:t>
      </w:r>
      <w:r w:rsidRPr="000C37D4">
        <w:rPr>
          <w:rFonts w:ascii="Arial Narrow" w:hAnsi="Arial Narrow"/>
          <w:b/>
          <w:bCs/>
          <w:color w:val="auto"/>
          <w:sz w:val="28"/>
          <w:szCs w:val="28"/>
          <w:lang w:val="it-IT"/>
        </w:rPr>
        <w:t>ora 19</w:t>
      </w:r>
      <w:r w:rsidRPr="000C37D4">
        <w:rPr>
          <w:rFonts w:ascii="Arial Narrow" w:hAnsi="Arial Narrow"/>
          <w:b/>
          <w:bCs/>
          <w:color w:val="auto"/>
          <w:sz w:val="28"/>
          <w:szCs w:val="28"/>
          <w:vertAlign w:val="superscript"/>
          <w:lang w:val="it-IT"/>
        </w:rPr>
        <w:t>00</w:t>
      </w:r>
      <w:r w:rsidRPr="000C37D4">
        <w:rPr>
          <w:rFonts w:ascii="Arial Narrow" w:hAnsi="Arial Narrow"/>
          <w:color w:val="auto"/>
          <w:sz w:val="28"/>
          <w:szCs w:val="28"/>
          <w:lang w:val="it-IT"/>
        </w:rPr>
        <w:t>: tragerea la sorți, cu participarea unui număr de maxim 2 participanți din fiecare echipă (de preferat căpitanul de echipă și decanul</w:t>
      </w:r>
      <w:r w:rsidR="000C37D4">
        <w:rPr>
          <w:rFonts w:ascii="Arial Narrow" w:hAnsi="Arial Narrow"/>
          <w:color w:val="auto"/>
          <w:sz w:val="28"/>
          <w:szCs w:val="28"/>
          <w:lang w:val="it-IT"/>
        </w:rPr>
        <w:t>/reprezentantul</w:t>
      </w:r>
      <w:r w:rsidRPr="000C37D4">
        <w:rPr>
          <w:rFonts w:ascii="Arial Narrow" w:hAnsi="Arial Narrow"/>
          <w:color w:val="auto"/>
          <w:sz w:val="28"/>
          <w:szCs w:val="28"/>
          <w:lang w:val="it-IT"/>
        </w:rPr>
        <w:t xml:space="preserve">); </w:t>
      </w:r>
    </w:p>
    <w:p w14:paraId="66448273" w14:textId="70EDC21A"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color w:val="auto"/>
          <w:sz w:val="28"/>
          <w:szCs w:val="28"/>
          <w:lang w:val="it-IT"/>
        </w:rPr>
        <w:t>- vineri, 9.05.2025</w:t>
      </w:r>
      <w:r w:rsidR="000C37D4">
        <w:rPr>
          <w:rFonts w:ascii="Arial Narrow" w:hAnsi="Arial Narrow"/>
          <w:color w:val="auto"/>
          <w:sz w:val="28"/>
          <w:szCs w:val="28"/>
          <w:lang w:val="it-IT"/>
        </w:rPr>
        <w:t>, începând cu ora 9</w:t>
      </w:r>
      <w:r w:rsidR="000C37D4">
        <w:rPr>
          <w:rFonts w:ascii="Arial Narrow" w:hAnsi="Arial Narrow"/>
          <w:color w:val="auto"/>
          <w:sz w:val="28"/>
          <w:szCs w:val="28"/>
          <w:vertAlign w:val="superscript"/>
          <w:lang w:val="it-IT"/>
        </w:rPr>
        <w:t>00</w:t>
      </w:r>
      <w:r w:rsidR="000C37D4">
        <w:rPr>
          <w:rFonts w:ascii="Arial Narrow" w:hAnsi="Arial Narrow"/>
          <w:color w:val="auto"/>
          <w:sz w:val="28"/>
          <w:szCs w:val="28"/>
          <w:lang w:val="it-IT"/>
        </w:rPr>
        <w:t xml:space="preserve">, </w:t>
      </w:r>
      <w:r w:rsidRPr="000C37D4">
        <w:rPr>
          <w:rFonts w:ascii="Arial Narrow" w:hAnsi="Arial Narrow"/>
          <w:color w:val="auto"/>
          <w:sz w:val="28"/>
          <w:szCs w:val="28"/>
          <w:lang w:val="it-IT"/>
        </w:rPr>
        <w:t xml:space="preserve">se </w:t>
      </w:r>
      <w:r w:rsidR="000C37D4">
        <w:rPr>
          <w:rFonts w:ascii="Arial Narrow" w:hAnsi="Arial Narrow"/>
          <w:color w:val="auto"/>
          <w:sz w:val="28"/>
          <w:szCs w:val="28"/>
          <w:lang w:val="it-IT"/>
        </w:rPr>
        <w:t xml:space="preserve">vor </w:t>
      </w:r>
      <w:r w:rsidRPr="000C37D4">
        <w:rPr>
          <w:rFonts w:ascii="Arial Narrow" w:hAnsi="Arial Narrow"/>
          <w:color w:val="auto"/>
          <w:sz w:val="28"/>
          <w:szCs w:val="28"/>
          <w:lang w:val="it-IT"/>
        </w:rPr>
        <w:t>desfăș</w:t>
      </w:r>
      <w:r w:rsidR="000C37D4">
        <w:rPr>
          <w:rFonts w:ascii="Arial Narrow" w:hAnsi="Arial Narrow"/>
          <w:color w:val="auto"/>
          <w:sz w:val="28"/>
          <w:szCs w:val="28"/>
          <w:lang w:val="it-IT"/>
        </w:rPr>
        <w:t>u</w:t>
      </w:r>
      <w:r w:rsidRPr="000C37D4">
        <w:rPr>
          <w:rFonts w:ascii="Arial Narrow" w:hAnsi="Arial Narrow"/>
          <w:color w:val="auto"/>
          <w:sz w:val="28"/>
          <w:szCs w:val="28"/>
          <w:lang w:val="it-IT"/>
        </w:rPr>
        <w:t>r</w:t>
      </w:r>
      <w:r w:rsidR="000C37D4">
        <w:rPr>
          <w:rFonts w:ascii="Arial Narrow" w:hAnsi="Arial Narrow"/>
          <w:color w:val="auto"/>
          <w:sz w:val="28"/>
          <w:szCs w:val="28"/>
          <w:lang w:val="it-IT"/>
        </w:rPr>
        <w:t>a</w:t>
      </w:r>
      <w:r w:rsidRPr="000C37D4">
        <w:rPr>
          <w:rFonts w:ascii="Arial Narrow" w:hAnsi="Arial Narrow"/>
          <w:color w:val="auto"/>
          <w:sz w:val="28"/>
          <w:szCs w:val="28"/>
          <w:lang w:val="it-IT"/>
        </w:rPr>
        <w:t xml:space="preserve"> meciurile în grupe, optimi și alte meciuri de clasament; </w:t>
      </w:r>
    </w:p>
    <w:p w14:paraId="6D4D632C" w14:textId="0030B15A"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color w:val="auto"/>
          <w:sz w:val="28"/>
          <w:szCs w:val="28"/>
          <w:lang w:val="it-IT"/>
        </w:rPr>
        <w:t>- sâmbătă, 10.05.2025</w:t>
      </w:r>
      <w:r w:rsidR="000C37D4">
        <w:rPr>
          <w:rFonts w:ascii="Arial Narrow" w:hAnsi="Arial Narrow"/>
          <w:color w:val="auto"/>
          <w:sz w:val="28"/>
          <w:szCs w:val="28"/>
          <w:lang w:val="it-IT"/>
        </w:rPr>
        <w:t>,</w:t>
      </w:r>
      <w:r w:rsidR="000C37D4" w:rsidRPr="000C37D4">
        <w:rPr>
          <w:rFonts w:ascii="Arial Narrow" w:hAnsi="Arial Narrow"/>
          <w:color w:val="auto"/>
          <w:sz w:val="28"/>
          <w:szCs w:val="28"/>
          <w:lang w:val="it-IT"/>
        </w:rPr>
        <w:t xml:space="preserve"> </w:t>
      </w:r>
      <w:r w:rsidR="000C37D4">
        <w:rPr>
          <w:rFonts w:ascii="Arial Narrow" w:hAnsi="Arial Narrow"/>
          <w:color w:val="auto"/>
          <w:sz w:val="28"/>
          <w:szCs w:val="28"/>
          <w:lang w:val="it-IT"/>
        </w:rPr>
        <w:t>începând cu ora 9</w:t>
      </w:r>
      <w:r w:rsidR="000C37D4">
        <w:rPr>
          <w:rFonts w:ascii="Arial Narrow" w:hAnsi="Arial Narrow"/>
          <w:color w:val="auto"/>
          <w:sz w:val="28"/>
          <w:szCs w:val="28"/>
          <w:vertAlign w:val="superscript"/>
          <w:lang w:val="it-IT"/>
        </w:rPr>
        <w:t>00</w:t>
      </w:r>
      <w:r w:rsidR="000C37D4">
        <w:rPr>
          <w:rFonts w:ascii="Arial Narrow" w:hAnsi="Arial Narrow"/>
          <w:color w:val="auto"/>
          <w:sz w:val="28"/>
          <w:szCs w:val="28"/>
          <w:lang w:val="it-IT"/>
        </w:rPr>
        <w:t>,</w:t>
      </w:r>
      <w:r w:rsidRPr="000C37D4">
        <w:rPr>
          <w:rFonts w:ascii="Arial Narrow" w:hAnsi="Arial Narrow"/>
          <w:color w:val="auto"/>
          <w:sz w:val="28"/>
          <w:szCs w:val="28"/>
          <w:lang w:val="it-IT"/>
        </w:rPr>
        <w:t xml:space="preserve"> se vor desfășura meciurile pentru clasament, sferturi, semifinale, finale, iar începând cu ora 18</w:t>
      </w:r>
      <w:r w:rsidRPr="000C37D4">
        <w:rPr>
          <w:rFonts w:ascii="Arial Narrow" w:hAnsi="Arial Narrow"/>
          <w:color w:val="auto"/>
          <w:sz w:val="28"/>
          <w:szCs w:val="28"/>
          <w:vertAlign w:val="superscript"/>
          <w:lang w:val="it-IT"/>
        </w:rPr>
        <w:t>00</w:t>
      </w:r>
      <w:r w:rsidRPr="000C37D4">
        <w:rPr>
          <w:rFonts w:ascii="Arial Narrow" w:hAnsi="Arial Narrow"/>
          <w:color w:val="auto"/>
          <w:sz w:val="28"/>
          <w:szCs w:val="28"/>
          <w:lang w:val="it-IT"/>
        </w:rPr>
        <w:t xml:space="preserve"> va avea loc petrecerea de final (partea de tradițional, festivitatea de premiere și cina de gală la Restaurantul ANNA Events pe Insulița de pe râul Jiu). La această petrecere, fiecare echipă va avea gratuit 10 locuri plus </w:t>
      </w:r>
      <w:r w:rsidRPr="000C37D4">
        <w:rPr>
          <w:rFonts w:ascii="Arial Narrow" w:hAnsi="Arial Narrow"/>
          <w:color w:val="auto"/>
          <w:sz w:val="28"/>
          <w:szCs w:val="28"/>
          <w:lang w:val="it-IT"/>
        </w:rPr>
        <w:lastRenderedPageBreak/>
        <w:t>decanul</w:t>
      </w:r>
      <w:r w:rsidR="000C37D4">
        <w:rPr>
          <w:rFonts w:ascii="Arial Narrow" w:hAnsi="Arial Narrow"/>
          <w:color w:val="auto"/>
          <w:sz w:val="28"/>
          <w:szCs w:val="28"/>
          <w:lang w:val="it-IT"/>
        </w:rPr>
        <w:t>/președintele</w:t>
      </w:r>
      <w:r w:rsidRPr="000C37D4">
        <w:rPr>
          <w:rFonts w:ascii="Arial Narrow" w:hAnsi="Arial Narrow"/>
          <w:color w:val="auto"/>
          <w:sz w:val="28"/>
          <w:szCs w:val="28"/>
          <w:lang w:val="it-IT"/>
        </w:rPr>
        <w:t>, iar participanții suplimentari, peste acest număr, vor achita un cost de 350 lei/persoană, similar evenimentelor anterioare. Banii pentru participanții suplimentari vor fi strânși de reprezentatul echipei respective și vor fi virați în contul Baroului Gorj deschis la B</w:t>
      </w:r>
      <w:r w:rsidR="004C7E9C" w:rsidRPr="000C37D4">
        <w:rPr>
          <w:rFonts w:ascii="Arial Narrow" w:hAnsi="Arial Narrow"/>
          <w:color w:val="auto"/>
          <w:sz w:val="28"/>
          <w:szCs w:val="28"/>
          <w:lang w:val="it-IT"/>
        </w:rPr>
        <w:t>.</w:t>
      </w:r>
      <w:r w:rsidRPr="000C37D4">
        <w:rPr>
          <w:rFonts w:ascii="Arial Narrow" w:hAnsi="Arial Narrow"/>
          <w:color w:val="auto"/>
          <w:sz w:val="28"/>
          <w:szCs w:val="28"/>
          <w:lang w:val="it-IT"/>
        </w:rPr>
        <w:t>R</w:t>
      </w:r>
      <w:r w:rsidR="004C7E9C" w:rsidRPr="000C37D4">
        <w:rPr>
          <w:rFonts w:ascii="Arial Narrow" w:hAnsi="Arial Narrow"/>
          <w:color w:val="auto"/>
          <w:sz w:val="28"/>
          <w:szCs w:val="28"/>
          <w:lang w:val="it-IT"/>
        </w:rPr>
        <w:t>.</w:t>
      </w:r>
      <w:r w:rsidRPr="000C37D4">
        <w:rPr>
          <w:rFonts w:ascii="Arial Narrow" w:hAnsi="Arial Narrow"/>
          <w:color w:val="auto"/>
          <w:sz w:val="28"/>
          <w:szCs w:val="28"/>
          <w:lang w:val="it-IT"/>
        </w:rPr>
        <w:t>D</w:t>
      </w:r>
      <w:r w:rsidR="004C7E9C" w:rsidRPr="000C37D4">
        <w:rPr>
          <w:rFonts w:ascii="Arial Narrow" w:hAnsi="Arial Narrow"/>
          <w:color w:val="auto"/>
          <w:sz w:val="28"/>
          <w:szCs w:val="28"/>
          <w:lang w:val="it-IT"/>
        </w:rPr>
        <w:t>.</w:t>
      </w:r>
      <w:r w:rsidRPr="000C37D4">
        <w:rPr>
          <w:rFonts w:ascii="Arial Narrow" w:hAnsi="Arial Narrow"/>
          <w:color w:val="auto"/>
          <w:sz w:val="28"/>
          <w:szCs w:val="28"/>
          <w:lang w:val="it-IT"/>
        </w:rPr>
        <w:t xml:space="preserve"> – Sucursala Tg-Jiu: RO84BRDE200SV79253822000 cu mențiunea </w:t>
      </w:r>
      <w:r w:rsidRPr="000C37D4">
        <w:rPr>
          <w:rFonts w:ascii="Arial Narrow" w:hAnsi="Arial Narrow"/>
          <w:i/>
          <w:color w:val="auto"/>
          <w:sz w:val="28"/>
          <w:szCs w:val="28"/>
          <w:lang w:val="it-IT"/>
        </w:rPr>
        <w:t xml:space="preserve">contravaloare cină festivă Baroul </w:t>
      </w:r>
      <w:r w:rsidRPr="000C37D4">
        <w:rPr>
          <w:rFonts w:ascii="Arial Narrow" w:hAnsi="Arial Narrow"/>
          <w:i/>
          <w:color w:val="auto"/>
          <w:sz w:val="28"/>
          <w:szCs w:val="28"/>
          <w:u w:val="single"/>
          <w:lang w:val="it-IT"/>
        </w:rPr>
        <w:t>x</w:t>
      </w:r>
      <w:r w:rsidRPr="000C37D4">
        <w:rPr>
          <w:rFonts w:ascii="Arial Narrow" w:hAnsi="Arial Narrow"/>
          <w:i/>
          <w:color w:val="auto"/>
          <w:sz w:val="28"/>
          <w:szCs w:val="28"/>
          <w:lang w:val="it-IT"/>
        </w:rPr>
        <w:t xml:space="preserve"> pentru </w:t>
      </w:r>
      <w:r w:rsidRPr="000C37D4">
        <w:rPr>
          <w:rFonts w:ascii="Arial Narrow" w:hAnsi="Arial Narrow"/>
          <w:i/>
          <w:color w:val="auto"/>
          <w:sz w:val="28"/>
          <w:szCs w:val="28"/>
          <w:u w:val="single"/>
          <w:lang w:val="it-IT"/>
        </w:rPr>
        <w:t>y</w:t>
      </w:r>
      <w:r w:rsidRPr="000C37D4">
        <w:rPr>
          <w:rFonts w:ascii="Arial Narrow" w:hAnsi="Arial Narrow"/>
          <w:i/>
          <w:color w:val="auto"/>
          <w:sz w:val="28"/>
          <w:szCs w:val="28"/>
          <w:lang w:val="it-IT"/>
        </w:rPr>
        <w:t xml:space="preserve"> persoane</w:t>
      </w:r>
      <w:r w:rsidRPr="000C37D4">
        <w:rPr>
          <w:rFonts w:ascii="Arial Narrow" w:hAnsi="Arial Narrow"/>
          <w:color w:val="auto"/>
          <w:sz w:val="28"/>
          <w:szCs w:val="28"/>
          <w:lang w:val="it-IT"/>
        </w:rPr>
        <w:t xml:space="preserve">, până cel târziu la data de </w:t>
      </w:r>
      <w:r w:rsidR="000C37D4" w:rsidRPr="000C37D4">
        <w:rPr>
          <w:rFonts w:ascii="Arial Narrow" w:hAnsi="Arial Narrow"/>
          <w:b/>
          <w:bCs/>
          <w:color w:val="auto"/>
          <w:sz w:val="28"/>
          <w:szCs w:val="28"/>
          <w:lang w:val="it-IT"/>
        </w:rPr>
        <w:t>2 mai</w:t>
      </w:r>
      <w:r w:rsidRPr="000C37D4">
        <w:rPr>
          <w:rFonts w:ascii="Arial Narrow" w:hAnsi="Arial Narrow"/>
          <w:b/>
          <w:bCs/>
          <w:color w:val="auto"/>
          <w:sz w:val="28"/>
          <w:szCs w:val="28"/>
          <w:lang w:val="it-IT"/>
        </w:rPr>
        <w:t xml:space="preserve"> 2025</w:t>
      </w:r>
      <w:r w:rsidRPr="000C37D4">
        <w:rPr>
          <w:rFonts w:ascii="Arial Narrow" w:hAnsi="Arial Narrow"/>
          <w:color w:val="auto"/>
          <w:sz w:val="28"/>
          <w:szCs w:val="28"/>
          <w:lang w:val="it-IT"/>
        </w:rPr>
        <w:t xml:space="preserve">. </w:t>
      </w:r>
    </w:p>
    <w:p w14:paraId="4CE27051" w14:textId="77777777"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color w:val="auto"/>
          <w:sz w:val="28"/>
          <w:szCs w:val="28"/>
          <w:lang w:val="it-IT"/>
        </w:rPr>
        <w:t xml:space="preserve">             Meciurile din cadrul acestui eveniment sportiv vor avea loc pe terenul sintetic al stadionului municipal Constantina Diță Tg-Jiu (vor fi amenajate patru terenuri cu dimensiunile 40 m x 20 m), precum și pe terenul sintetic (similar ca dimensiuni) din Complexul Dolce Vita din Parcul Central Tg-Jiu, locație unde se vor desfășura sâmbătă semifinalele și finalele competiției.</w:t>
      </w:r>
    </w:p>
    <w:p w14:paraId="42EDDE7B" w14:textId="77777777"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color w:val="auto"/>
          <w:sz w:val="28"/>
          <w:szCs w:val="28"/>
          <w:lang w:val="it-IT"/>
        </w:rPr>
        <w:t xml:space="preserve">            Festivitatea de premiere va avea loc la ANNA EVENTS (Insulița Jiului, 210193) la data de 10.05.2025, în cadrul cinei festive, care va începe la ora 18</w:t>
      </w:r>
      <w:r w:rsidRPr="000C37D4">
        <w:rPr>
          <w:rFonts w:ascii="Arial Narrow" w:hAnsi="Arial Narrow"/>
          <w:color w:val="auto"/>
          <w:sz w:val="28"/>
          <w:szCs w:val="28"/>
          <w:vertAlign w:val="superscript"/>
          <w:lang w:val="it-IT"/>
        </w:rPr>
        <w:t>00</w:t>
      </w:r>
      <w:r w:rsidRPr="000C37D4">
        <w:rPr>
          <w:rFonts w:ascii="Arial Narrow" w:hAnsi="Arial Narrow"/>
          <w:color w:val="auto"/>
          <w:sz w:val="28"/>
          <w:szCs w:val="28"/>
          <w:lang w:val="it-IT"/>
        </w:rPr>
        <w:t xml:space="preserve"> cu partea de tradițional în exterior, urmată de festivitatea de premiere, iar apoi masa propriu-zisă și spectacolul muzical în interior.</w:t>
      </w:r>
    </w:p>
    <w:p w14:paraId="3A7CDDE4" w14:textId="77777777" w:rsidR="0017466E" w:rsidRPr="00FE3E24" w:rsidRDefault="0017466E" w:rsidP="0017466E">
      <w:pPr>
        <w:spacing w:line="360" w:lineRule="auto"/>
        <w:jc w:val="both"/>
        <w:rPr>
          <w:rFonts w:ascii="Arial Narrow" w:hAnsi="Arial Narrow"/>
          <w:b/>
          <w:color w:val="auto"/>
          <w:sz w:val="28"/>
          <w:szCs w:val="28"/>
        </w:rPr>
      </w:pPr>
      <w:r w:rsidRPr="000C37D4">
        <w:rPr>
          <w:rFonts w:ascii="Arial Narrow" w:hAnsi="Arial Narrow"/>
          <w:b/>
          <w:color w:val="auto"/>
          <w:sz w:val="28"/>
          <w:szCs w:val="28"/>
          <w:lang w:val="it-IT"/>
        </w:rPr>
        <w:t xml:space="preserve">             </w:t>
      </w:r>
      <w:r w:rsidRPr="00FE3E24">
        <w:rPr>
          <w:rFonts w:ascii="Arial Narrow" w:hAnsi="Arial Narrow"/>
          <w:b/>
          <w:color w:val="auto"/>
          <w:sz w:val="28"/>
          <w:szCs w:val="28"/>
        </w:rPr>
        <w:t>REGULI DE BAZĂ:</w:t>
      </w:r>
    </w:p>
    <w:p w14:paraId="6359390F" w14:textId="3AEC2475" w:rsidR="0017466E" w:rsidRPr="00FE3E24" w:rsidRDefault="0017466E" w:rsidP="0017466E">
      <w:pPr>
        <w:spacing w:line="360" w:lineRule="auto"/>
        <w:jc w:val="both"/>
        <w:rPr>
          <w:rFonts w:ascii="Arial Narrow" w:hAnsi="Arial Narrow"/>
          <w:color w:val="auto"/>
          <w:sz w:val="28"/>
          <w:szCs w:val="28"/>
        </w:rPr>
      </w:pPr>
      <w:r w:rsidRPr="00FE3E24">
        <w:rPr>
          <w:rFonts w:ascii="Arial Narrow" w:hAnsi="Arial Narrow"/>
          <w:b/>
          <w:color w:val="auto"/>
          <w:sz w:val="28"/>
          <w:szCs w:val="28"/>
        </w:rPr>
        <w:t>1.</w:t>
      </w:r>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Principiul</w:t>
      </w:r>
      <w:proofErr w:type="spellEnd"/>
      <w:r w:rsidRPr="00FE3E24">
        <w:rPr>
          <w:rFonts w:ascii="Arial Narrow" w:hAnsi="Arial Narrow"/>
          <w:color w:val="auto"/>
          <w:sz w:val="28"/>
          <w:szCs w:val="28"/>
        </w:rPr>
        <w:t xml:space="preserve"> de </w:t>
      </w:r>
      <w:proofErr w:type="spellStart"/>
      <w:r w:rsidRPr="00FE3E24">
        <w:rPr>
          <w:rFonts w:ascii="Arial Narrow" w:hAnsi="Arial Narrow"/>
          <w:color w:val="auto"/>
          <w:sz w:val="28"/>
          <w:szCs w:val="28"/>
        </w:rPr>
        <w:t>bază</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în</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desfășurarea</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turneului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trebuie</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să</w:t>
      </w:r>
      <w:proofErr w:type="spellEnd"/>
      <w:r w:rsidRPr="00FE3E24">
        <w:rPr>
          <w:rFonts w:ascii="Arial Narrow" w:hAnsi="Arial Narrow"/>
          <w:color w:val="auto"/>
          <w:sz w:val="28"/>
          <w:szCs w:val="28"/>
        </w:rPr>
        <w:t xml:space="preserve"> </w:t>
      </w:r>
      <w:proofErr w:type="gramStart"/>
      <w:r w:rsidRPr="00FE3E24">
        <w:rPr>
          <w:rFonts w:ascii="Arial Narrow" w:hAnsi="Arial Narrow"/>
          <w:color w:val="auto"/>
          <w:sz w:val="28"/>
          <w:szCs w:val="28"/>
        </w:rPr>
        <w:t>fie</w:t>
      </w:r>
      <w:r w:rsidR="000A53BB">
        <w:rPr>
          <w:rFonts w:ascii="Arial Narrow" w:hAnsi="Arial Narrow"/>
          <w:color w:val="auto"/>
          <w:sz w:val="28"/>
          <w:szCs w:val="28"/>
        </w:rPr>
        <w:t xml:space="preserve"> </w:t>
      </w:r>
      <w:r w:rsidRPr="00FE3E24">
        <w:rPr>
          <w:rFonts w:ascii="Arial Narrow" w:hAnsi="Arial Narrow"/>
          <w:color w:val="auto"/>
          <w:sz w:val="28"/>
          <w:szCs w:val="28"/>
        </w:rPr>
        <w:t>,,</w:t>
      </w:r>
      <w:r w:rsidRPr="00FE3E24">
        <w:rPr>
          <w:rFonts w:ascii="Arial Narrow" w:hAnsi="Arial Narrow"/>
          <w:i/>
          <w:color w:val="auto"/>
          <w:sz w:val="28"/>
          <w:szCs w:val="28"/>
        </w:rPr>
        <w:t>fair</w:t>
      </w:r>
      <w:proofErr w:type="gramEnd"/>
      <w:r w:rsidRPr="00FE3E24">
        <w:rPr>
          <w:rFonts w:ascii="Arial Narrow" w:hAnsi="Arial Narrow"/>
          <w:i/>
          <w:color w:val="auto"/>
          <w:sz w:val="28"/>
          <w:szCs w:val="28"/>
        </w:rPr>
        <w:t>-play-ul</w:t>
      </w:r>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scopul</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competiției</w:t>
      </w:r>
      <w:proofErr w:type="spellEnd"/>
      <w:r w:rsidRPr="00FE3E24">
        <w:rPr>
          <w:rFonts w:ascii="Arial Narrow" w:hAnsi="Arial Narrow"/>
          <w:color w:val="auto"/>
          <w:sz w:val="28"/>
          <w:szCs w:val="28"/>
        </w:rPr>
        <w:t xml:space="preserve"> sportive </w:t>
      </w:r>
      <w:proofErr w:type="spellStart"/>
      <w:r w:rsidRPr="00FE3E24">
        <w:rPr>
          <w:rFonts w:ascii="Arial Narrow" w:hAnsi="Arial Narrow"/>
          <w:color w:val="auto"/>
          <w:sz w:val="28"/>
          <w:szCs w:val="28"/>
        </w:rPr>
        <w:t>fiind</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promovarea</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în</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societate</w:t>
      </w:r>
      <w:proofErr w:type="spellEnd"/>
      <w:r w:rsidRPr="00FE3E24">
        <w:rPr>
          <w:rFonts w:ascii="Arial Narrow" w:hAnsi="Arial Narrow"/>
          <w:color w:val="auto"/>
          <w:sz w:val="28"/>
          <w:szCs w:val="28"/>
        </w:rPr>
        <w:t xml:space="preserve"> a </w:t>
      </w:r>
      <w:proofErr w:type="spellStart"/>
      <w:r w:rsidRPr="00FE3E24">
        <w:rPr>
          <w:rFonts w:ascii="Arial Narrow" w:hAnsi="Arial Narrow"/>
          <w:color w:val="auto"/>
          <w:sz w:val="28"/>
          <w:szCs w:val="28"/>
        </w:rPr>
        <w:t>unei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alte</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imagini</w:t>
      </w:r>
      <w:proofErr w:type="spellEnd"/>
      <w:r w:rsidRPr="00FE3E24">
        <w:rPr>
          <w:rFonts w:ascii="Arial Narrow" w:hAnsi="Arial Narrow"/>
          <w:color w:val="auto"/>
          <w:sz w:val="28"/>
          <w:szCs w:val="28"/>
        </w:rPr>
        <w:t xml:space="preserve"> a </w:t>
      </w:r>
      <w:proofErr w:type="spellStart"/>
      <w:r w:rsidRPr="00FE3E24">
        <w:rPr>
          <w:rFonts w:ascii="Arial Narrow" w:hAnsi="Arial Narrow"/>
          <w:color w:val="auto"/>
          <w:sz w:val="28"/>
          <w:szCs w:val="28"/>
        </w:rPr>
        <w:t>avocaturii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respectiv</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latura</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umană</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și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sportivă</w:t>
      </w:r>
      <w:proofErr w:type="spellEnd"/>
      <w:r w:rsidRPr="00FE3E24">
        <w:rPr>
          <w:rFonts w:ascii="Arial Narrow" w:hAnsi="Arial Narrow"/>
          <w:color w:val="auto"/>
          <w:sz w:val="28"/>
          <w:szCs w:val="28"/>
        </w:rPr>
        <w:t xml:space="preserve"> a </w:t>
      </w:r>
      <w:proofErr w:type="spellStart"/>
      <w:r w:rsidRPr="00FE3E24">
        <w:rPr>
          <w:rFonts w:ascii="Arial Narrow" w:hAnsi="Arial Narrow"/>
          <w:color w:val="auto"/>
          <w:sz w:val="28"/>
          <w:szCs w:val="28"/>
        </w:rPr>
        <w:t>acestor</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profesioniști</w:t>
      </w:r>
      <w:proofErr w:type="spellEnd"/>
      <w:r w:rsidRPr="00FE3E24">
        <w:rPr>
          <w:rFonts w:ascii="Arial Narrow" w:hAnsi="Arial Narrow"/>
          <w:color w:val="auto"/>
          <w:sz w:val="28"/>
          <w:szCs w:val="28"/>
        </w:rPr>
        <w:t xml:space="preserve"> ai </w:t>
      </w:r>
      <w:proofErr w:type="spellStart"/>
      <w:r w:rsidRPr="00FE3E24">
        <w:rPr>
          <w:rFonts w:ascii="Arial Narrow" w:hAnsi="Arial Narrow"/>
          <w:color w:val="auto"/>
          <w:sz w:val="28"/>
          <w:szCs w:val="28"/>
        </w:rPr>
        <w:t>dreptului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crearea</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unor</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legături</w:t>
      </w:r>
      <w:proofErr w:type="spellEnd"/>
      <w:r w:rsidRPr="00FE3E24">
        <w:rPr>
          <w:rFonts w:ascii="Arial Narrow" w:hAnsi="Arial Narrow"/>
          <w:color w:val="auto"/>
          <w:sz w:val="28"/>
          <w:szCs w:val="28"/>
        </w:rPr>
        <w:t xml:space="preserve"> socio-</w:t>
      </w:r>
      <w:proofErr w:type="spellStart"/>
      <w:r w:rsidRPr="00FE3E24">
        <w:rPr>
          <w:rFonts w:ascii="Arial Narrow" w:hAnsi="Arial Narrow"/>
          <w:color w:val="auto"/>
          <w:sz w:val="28"/>
          <w:szCs w:val="28"/>
        </w:rPr>
        <w:t>profesionale</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și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interumane</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între</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avocații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participanți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în</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vederea</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dezvoltării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dialogului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prieteniei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și</w:t>
      </w:r>
      <w:proofErr w:type="spellEnd"/>
      <w:r w:rsidRPr="00FE3E24">
        <w:rPr>
          <w:rFonts w:ascii="Arial Narrow" w:hAnsi="Arial Narrow"/>
          <w:color w:val="auto"/>
          <w:sz w:val="28"/>
          <w:szCs w:val="28"/>
        </w:rPr>
        <w:t xml:space="preserve"> a </w:t>
      </w:r>
      <w:proofErr w:type="spellStart"/>
      <w:r w:rsidRPr="00FE3E24">
        <w:rPr>
          <w:rFonts w:ascii="Arial Narrow" w:hAnsi="Arial Narrow"/>
          <w:color w:val="auto"/>
          <w:sz w:val="28"/>
          <w:szCs w:val="28"/>
        </w:rPr>
        <w:t>solidarității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profesionale</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între</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confrați</w:t>
      </w:r>
      <w:proofErr w:type="spellEnd"/>
      <w:r w:rsidRPr="00FE3E24">
        <w:rPr>
          <w:rFonts w:ascii="Arial Narrow" w:hAnsi="Arial Narrow"/>
          <w:color w:val="auto"/>
          <w:sz w:val="28"/>
          <w:szCs w:val="28"/>
        </w:rPr>
        <w:t>.</w:t>
      </w:r>
    </w:p>
    <w:p w14:paraId="70EEEE5B" w14:textId="6641C3A7" w:rsidR="0017466E" w:rsidRPr="00FE3E24" w:rsidRDefault="0017466E" w:rsidP="0017466E">
      <w:pPr>
        <w:spacing w:line="360" w:lineRule="auto"/>
        <w:jc w:val="both"/>
        <w:rPr>
          <w:rFonts w:ascii="Arial Narrow" w:hAnsi="Arial Narrow"/>
          <w:color w:val="auto"/>
          <w:sz w:val="28"/>
          <w:szCs w:val="28"/>
        </w:rPr>
      </w:pPr>
      <w:r w:rsidRPr="00FE3E24">
        <w:rPr>
          <w:rFonts w:ascii="Arial Narrow" w:hAnsi="Arial Narrow"/>
          <w:b/>
          <w:color w:val="auto"/>
          <w:sz w:val="28"/>
          <w:szCs w:val="28"/>
        </w:rPr>
        <w:t>2.</w:t>
      </w:r>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Componenții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echipelor</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participante</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vor</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avea</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calitatea</w:t>
      </w:r>
      <w:proofErr w:type="spellEnd"/>
      <w:r w:rsidRPr="00FE3E24">
        <w:rPr>
          <w:rFonts w:ascii="Arial Narrow" w:hAnsi="Arial Narrow"/>
          <w:color w:val="auto"/>
          <w:sz w:val="28"/>
          <w:szCs w:val="28"/>
        </w:rPr>
        <w:t xml:space="preserve"> de </w:t>
      </w:r>
      <w:proofErr w:type="spellStart"/>
      <w:r w:rsidRPr="00FE3E24">
        <w:rPr>
          <w:rFonts w:ascii="Arial Narrow" w:hAnsi="Arial Narrow"/>
          <w:color w:val="auto"/>
          <w:sz w:val="28"/>
          <w:szCs w:val="28"/>
        </w:rPr>
        <w:t>avocați</w:t>
      </w:r>
      <w:proofErr w:type="spellEnd"/>
      <w:r w:rsidRPr="00FE3E24">
        <w:rPr>
          <w:rFonts w:ascii="Arial Narrow" w:hAnsi="Arial Narrow"/>
          <w:color w:val="auto"/>
          <w:sz w:val="28"/>
          <w:szCs w:val="28"/>
        </w:rPr>
        <w:t xml:space="preserve"> ai </w:t>
      </w:r>
      <w:proofErr w:type="spellStart"/>
      <w:r w:rsidRPr="00FE3E24">
        <w:rPr>
          <w:rFonts w:ascii="Arial Narrow" w:hAnsi="Arial Narrow"/>
          <w:color w:val="auto"/>
          <w:sz w:val="28"/>
          <w:szCs w:val="28"/>
        </w:rPr>
        <w:t>câte</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unui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singur</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barou</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fiind</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obligatoriu</w:t>
      </w:r>
      <w:proofErr w:type="spellEnd"/>
      <w:r w:rsidRPr="00FE3E24">
        <w:rPr>
          <w:rFonts w:ascii="Arial Narrow" w:hAnsi="Arial Narrow"/>
          <w:color w:val="auto"/>
          <w:sz w:val="28"/>
          <w:szCs w:val="28"/>
        </w:rPr>
        <w:t xml:space="preserve"> ca </w:t>
      </w:r>
      <w:proofErr w:type="spellStart"/>
      <w:r w:rsidRPr="00FE3E24">
        <w:rPr>
          <w:rFonts w:ascii="Arial Narrow" w:hAnsi="Arial Narrow"/>
          <w:color w:val="auto"/>
          <w:sz w:val="28"/>
          <w:szCs w:val="28"/>
        </w:rPr>
        <w:t>toți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componenții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să</w:t>
      </w:r>
      <w:proofErr w:type="spellEnd"/>
      <w:r w:rsidRPr="00FE3E24">
        <w:rPr>
          <w:rFonts w:ascii="Arial Narrow" w:hAnsi="Arial Narrow"/>
          <w:color w:val="auto"/>
          <w:sz w:val="28"/>
          <w:szCs w:val="28"/>
        </w:rPr>
        <w:t xml:space="preserve"> fie </w:t>
      </w:r>
      <w:proofErr w:type="spellStart"/>
      <w:r w:rsidRPr="00FE3E24">
        <w:rPr>
          <w:rFonts w:ascii="Arial Narrow" w:hAnsi="Arial Narrow"/>
          <w:color w:val="auto"/>
          <w:sz w:val="28"/>
          <w:szCs w:val="28"/>
        </w:rPr>
        <w:t>înscriși</w:t>
      </w:r>
      <w:proofErr w:type="spellEnd"/>
      <w:r w:rsidRPr="00FE3E24">
        <w:rPr>
          <w:rFonts w:ascii="Arial Narrow" w:hAnsi="Arial Narrow"/>
          <w:color w:val="auto"/>
          <w:sz w:val="28"/>
          <w:szCs w:val="28"/>
        </w:rPr>
        <w:t xml:space="preserve"> pe </w:t>
      </w:r>
      <w:proofErr w:type="spellStart"/>
      <w:r w:rsidRPr="00FE3E24">
        <w:rPr>
          <w:rFonts w:ascii="Arial Narrow" w:hAnsi="Arial Narrow"/>
          <w:color w:val="auto"/>
          <w:sz w:val="28"/>
          <w:szCs w:val="28"/>
        </w:rPr>
        <w:t>Tabloul</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Avocaților</w:t>
      </w:r>
      <w:proofErr w:type="spellEnd"/>
      <w:r w:rsidRPr="00FE3E24">
        <w:rPr>
          <w:rFonts w:ascii="Arial Narrow" w:hAnsi="Arial Narrow"/>
          <w:color w:val="auto"/>
          <w:sz w:val="28"/>
          <w:szCs w:val="28"/>
        </w:rPr>
        <w:t xml:space="preserve"> cu </w:t>
      </w:r>
      <w:proofErr w:type="spellStart"/>
      <w:r w:rsidRPr="00FE3E24">
        <w:rPr>
          <w:rFonts w:ascii="Arial Narrow" w:hAnsi="Arial Narrow"/>
          <w:color w:val="auto"/>
          <w:sz w:val="28"/>
          <w:szCs w:val="28"/>
        </w:rPr>
        <w:t>drept</w:t>
      </w:r>
      <w:proofErr w:type="spellEnd"/>
      <w:r w:rsidRPr="00FE3E24">
        <w:rPr>
          <w:rFonts w:ascii="Arial Narrow" w:hAnsi="Arial Narrow"/>
          <w:color w:val="auto"/>
          <w:sz w:val="28"/>
          <w:szCs w:val="28"/>
        </w:rPr>
        <w:t xml:space="preserve"> de </w:t>
      </w:r>
      <w:proofErr w:type="spellStart"/>
      <w:r w:rsidRPr="00FE3E24">
        <w:rPr>
          <w:rFonts w:ascii="Arial Narrow" w:hAnsi="Arial Narrow"/>
          <w:color w:val="auto"/>
          <w:sz w:val="28"/>
          <w:szCs w:val="28"/>
        </w:rPr>
        <w:t>exercitare</w:t>
      </w:r>
      <w:proofErr w:type="spellEnd"/>
      <w:r w:rsidRPr="00FE3E24">
        <w:rPr>
          <w:rFonts w:ascii="Arial Narrow" w:hAnsi="Arial Narrow"/>
          <w:color w:val="auto"/>
          <w:sz w:val="28"/>
          <w:szCs w:val="28"/>
        </w:rPr>
        <w:t xml:space="preserve"> a </w:t>
      </w:r>
      <w:proofErr w:type="spellStart"/>
      <w:r w:rsidRPr="00FE3E24">
        <w:rPr>
          <w:rFonts w:ascii="Arial Narrow" w:hAnsi="Arial Narrow"/>
          <w:color w:val="auto"/>
          <w:sz w:val="28"/>
          <w:szCs w:val="28"/>
        </w:rPr>
        <w:t>profesiei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în</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baroul</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respectiv</w:t>
      </w:r>
      <w:proofErr w:type="spellEnd"/>
      <w:r w:rsidRPr="00FE3E24">
        <w:rPr>
          <w:rFonts w:ascii="Arial Narrow" w:hAnsi="Arial Narrow"/>
          <w:color w:val="auto"/>
          <w:sz w:val="28"/>
          <w:szCs w:val="28"/>
        </w:rPr>
        <w:t xml:space="preserve"> (ca </w:t>
      </w:r>
      <w:proofErr w:type="spellStart"/>
      <w:r w:rsidRPr="00FE3E24">
        <w:rPr>
          <w:rFonts w:ascii="Arial Narrow" w:hAnsi="Arial Narrow"/>
          <w:color w:val="auto"/>
          <w:sz w:val="28"/>
          <w:szCs w:val="28"/>
        </w:rPr>
        <w:t>regulă</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ori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măcar</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să</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figureze</w:t>
      </w:r>
      <w:proofErr w:type="spellEnd"/>
      <w:r w:rsidRPr="00FE3E24">
        <w:rPr>
          <w:rFonts w:ascii="Arial Narrow" w:hAnsi="Arial Narrow"/>
          <w:color w:val="auto"/>
          <w:sz w:val="28"/>
          <w:szCs w:val="28"/>
        </w:rPr>
        <w:t xml:space="preserve"> pe </w:t>
      </w:r>
      <w:proofErr w:type="spellStart"/>
      <w:r w:rsidRPr="00FE3E24">
        <w:rPr>
          <w:rFonts w:ascii="Arial Narrow" w:hAnsi="Arial Narrow"/>
          <w:color w:val="auto"/>
          <w:sz w:val="28"/>
          <w:szCs w:val="28"/>
        </w:rPr>
        <w:t>Tabloul</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Avocaților</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Incompatibili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sau</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Suspendați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în</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barourile</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mari</w:t>
      </w:r>
      <w:proofErr w:type="spellEnd"/>
      <w:r w:rsidRPr="00FE3E24">
        <w:rPr>
          <w:rFonts w:ascii="Arial Narrow" w:hAnsi="Arial Narrow"/>
          <w:color w:val="auto"/>
          <w:sz w:val="28"/>
          <w:szCs w:val="28"/>
        </w:rPr>
        <w:t xml:space="preserve">, cu </w:t>
      </w:r>
      <w:proofErr w:type="spellStart"/>
      <w:r w:rsidRPr="00FE3E24">
        <w:rPr>
          <w:rFonts w:ascii="Arial Narrow" w:hAnsi="Arial Narrow"/>
          <w:color w:val="auto"/>
          <w:sz w:val="28"/>
          <w:szCs w:val="28"/>
        </w:rPr>
        <w:t>peste</w:t>
      </w:r>
      <w:proofErr w:type="spellEnd"/>
      <w:r w:rsidRPr="00FE3E24">
        <w:rPr>
          <w:rFonts w:ascii="Arial Narrow" w:hAnsi="Arial Narrow"/>
          <w:color w:val="auto"/>
          <w:sz w:val="28"/>
          <w:szCs w:val="28"/>
        </w:rPr>
        <w:t xml:space="preserve"> </w:t>
      </w:r>
      <w:r w:rsidR="000C37D4">
        <w:rPr>
          <w:rFonts w:ascii="Arial Narrow" w:hAnsi="Arial Narrow"/>
          <w:color w:val="auto"/>
          <w:sz w:val="28"/>
          <w:szCs w:val="28"/>
        </w:rPr>
        <w:t>6</w:t>
      </w:r>
      <w:r w:rsidRPr="00FE3E24">
        <w:rPr>
          <w:rFonts w:ascii="Arial Narrow" w:hAnsi="Arial Narrow"/>
          <w:color w:val="auto"/>
          <w:sz w:val="28"/>
          <w:szCs w:val="28"/>
        </w:rPr>
        <w:t xml:space="preserve">00 </w:t>
      </w:r>
      <w:proofErr w:type="spellStart"/>
      <w:r w:rsidRPr="00FE3E24">
        <w:rPr>
          <w:rFonts w:ascii="Arial Narrow" w:hAnsi="Arial Narrow"/>
          <w:color w:val="auto"/>
          <w:sz w:val="28"/>
          <w:szCs w:val="28"/>
        </w:rPr>
        <w:t>avocați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activi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vor</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putea</w:t>
      </w:r>
      <w:proofErr w:type="spellEnd"/>
      <w:r w:rsidRPr="00FE3E24">
        <w:rPr>
          <w:rFonts w:ascii="Arial Narrow" w:hAnsi="Arial Narrow"/>
          <w:color w:val="auto"/>
          <w:sz w:val="28"/>
          <w:szCs w:val="28"/>
        </w:rPr>
        <w:t xml:space="preserve"> fi </w:t>
      </w:r>
      <w:proofErr w:type="spellStart"/>
      <w:r w:rsidRPr="00FE3E24">
        <w:rPr>
          <w:rFonts w:ascii="Arial Narrow" w:hAnsi="Arial Narrow"/>
          <w:color w:val="auto"/>
          <w:sz w:val="28"/>
          <w:szCs w:val="28"/>
        </w:rPr>
        <w:t>înscriși</w:t>
      </w:r>
      <w:proofErr w:type="spellEnd"/>
      <w:r w:rsidRPr="00FE3E24">
        <w:rPr>
          <w:rFonts w:ascii="Arial Narrow" w:hAnsi="Arial Narrow"/>
          <w:color w:val="auto"/>
          <w:sz w:val="28"/>
          <w:szCs w:val="28"/>
        </w:rPr>
        <w:t xml:space="preserve"> maxim </w:t>
      </w:r>
      <w:r w:rsidR="00763C78">
        <w:rPr>
          <w:rFonts w:ascii="Arial Narrow" w:hAnsi="Arial Narrow"/>
          <w:color w:val="auto"/>
          <w:sz w:val="28"/>
          <w:szCs w:val="28"/>
        </w:rPr>
        <w:t>4</w:t>
      </w:r>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astfel</w:t>
      </w:r>
      <w:proofErr w:type="spellEnd"/>
      <w:r w:rsidRPr="00FE3E24">
        <w:rPr>
          <w:rFonts w:ascii="Arial Narrow" w:hAnsi="Arial Narrow"/>
          <w:color w:val="auto"/>
          <w:sz w:val="28"/>
          <w:szCs w:val="28"/>
        </w:rPr>
        <w:t xml:space="preserve"> de </w:t>
      </w:r>
      <w:proofErr w:type="spellStart"/>
      <w:r w:rsidRPr="00FE3E24">
        <w:rPr>
          <w:rFonts w:ascii="Arial Narrow" w:hAnsi="Arial Narrow"/>
          <w:color w:val="auto"/>
          <w:sz w:val="28"/>
          <w:szCs w:val="28"/>
        </w:rPr>
        <w:t>avocați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iar</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în</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barourile</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mici</w:t>
      </w:r>
      <w:proofErr w:type="spellEnd"/>
      <w:r w:rsidRPr="00FE3E24">
        <w:rPr>
          <w:rFonts w:ascii="Arial Narrow" w:hAnsi="Arial Narrow"/>
          <w:color w:val="auto"/>
          <w:sz w:val="28"/>
          <w:szCs w:val="28"/>
        </w:rPr>
        <w:t xml:space="preserve">, sub </w:t>
      </w:r>
      <w:r w:rsidR="000C37D4">
        <w:rPr>
          <w:rFonts w:ascii="Arial Narrow" w:hAnsi="Arial Narrow"/>
          <w:color w:val="auto"/>
          <w:sz w:val="28"/>
          <w:szCs w:val="28"/>
        </w:rPr>
        <w:t>6</w:t>
      </w:r>
      <w:r w:rsidRPr="00FE3E24">
        <w:rPr>
          <w:rFonts w:ascii="Arial Narrow" w:hAnsi="Arial Narrow"/>
          <w:color w:val="auto"/>
          <w:sz w:val="28"/>
          <w:szCs w:val="28"/>
        </w:rPr>
        <w:t xml:space="preserve">00 </w:t>
      </w:r>
      <w:proofErr w:type="spellStart"/>
      <w:r w:rsidRPr="00FE3E24">
        <w:rPr>
          <w:rFonts w:ascii="Arial Narrow" w:hAnsi="Arial Narrow"/>
          <w:color w:val="auto"/>
          <w:sz w:val="28"/>
          <w:szCs w:val="28"/>
        </w:rPr>
        <w:t>avocați</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activi</w:t>
      </w:r>
      <w:proofErr w:type="spellEnd"/>
      <w:r w:rsidRPr="00FE3E24">
        <w:rPr>
          <w:rFonts w:ascii="Arial Narrow" w:hAnsi="Arial Narrow"/>
          <w:color w:val="auto"/>
          <w:sz w:val="28"/>
          <w:szCs w:val="28"/>
        </w:rPr>
        <w:t xml:space="preserve">, maxim </w:t>
      </w:r>
      <w:r w:rsidR="00763C78">
        <w:rPr>
          <w:rFonts w:ascii="Arial Narrow" w:hAnsi="Arial Narrow"/>
          <w:color w:val="auto"/>
          <w:sz w:val="28"/>
          <w:szCs w:val="28"/>
        </w:rPr>
        <w:t>6</w:t>
      </w:r>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astfel</w:t>
      </w:r>
      <w:proofErr w:type="spellEnd"/>
      <w:r w:rsidRPr="00FE3E24">
        <w:rPr>
          <w:rFonts w:ascii="Arial Narrow" w:hAnsi="Arial Narrow"/>
          <w:color w:val="auto"/>
          <w:sz w:val="28"/>
          <w:szCs w:val="28"/>
        </w:rPr>
        <w:t xml:space="preserve"> de </w:t>
      </w:r>
      <w:proofErr w:type="spellStart"/>
      <w:r w:rsidRPr="00FE3E24">
        <w:rPr>
          <w:rFonts w:ascii="Arial Narrow" w:hAnsi="Arial Narrow"/>
          <w:color w:val="auto"/>
          <w:sz w:val="28"/>
          <w:szCs w:val="28"/>
        </w:rPr>
        <w:t>avocați</w:t>
      </w:r>
      <w:proofErr w:type="spellEnd"/>
      <w:r w:rsidRPr="00FE3E24">
        <w:rPr>
          <w:rFonts w:ascii="Arial Narrow" w:hAnsi="Arial Narrow"/>
          <w:color w:val="auto"/>
          <w:sz w:val="28"/>
          <w:szCs w:val="28"/>
        </w:rPr>
        <w:t>).</w:t>
      </w:r>
    </w:p>
    <w:p w14:paraId="193B0735" w14:textId="77777777"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b/>
          <w:color w:val="auto"/>
          <w:sz w:val="28"/>
          <w:szCs w:val="28"/>
          <w:lang w:val="it-IT"/>
        </w:rPr>
        <w:t>3.</w:t>
      </w:r>
      <w:r w:rsidRPr="000C37D4">
        <w:rPr>
          <w:rFonts w:ascii="Arial Narrow" w:hAnsi="Arial Narrow"/>
          <w:color w:val="auto"/>
          <w:sz w:val="28"/>
          <w:szCs w:val="28"/>
          <w:lang w:val="it-IT"/>
        </w:rPr>
        <w:t xml:space="preserve"> Este interzis ca o echipă participantă să fie alcătuită din avocați cu drept de exercitare a profesiei care fac parte din mai mult de un singur barou. Dacă un avocat are înființat și un sediu secundar în alt barou decât cel în care este înscris, acesta va putea participa fie în echipa baroului de care aparține, fie în echipa baroului unde are deschis sediul secundar.</w:t>
      </w:r>
    </w:p>
    <w:p w14:paraId="08903055" w14:textId="683AB373"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b/>
          <w:color w:val="auto"/>
          <w:sz w:val="28"/>
          <w:szCs w:val="28"/>
          <w:lang w:val="it-IT"/>
        </w:rPr>
        <w:lastRenderedPageBreak/>
        <w:t>4.</w:t>
      </w:r>
      <w:r w:rsidRPr="000C37D4">
        <w:rPr>
          <w:rFonts w:ascii="Arial Narrow" w:hAnsi="Arial Narrow"/>
          <w:color w:val="auto"/>
          <w:sz w:val="28"/>
          <w:szCs w:val="28"/>
          <w:lang w:val="it-IT"/>
        </w:rPr>
        <w:t xml:space="preserve"> Loturile echipelor participante vor fi </w:t>
      </w:r>
      <w:r w:rsidR="000C37D4">
        <w:rPr>
          <w:rFonts w:ascii="Arial Narrow" w:hAnsi="Arial Narrow"/>
          <w:color w:val="auto"/>
          <w:sz w:val="28"/>
          <w:szCs w:val="28"/>
          <w:lang w:val="it-IT"/>
        </w:rPr>
        <w:t xml:space="preserve">trecute pe formularul trimis de organizatori, semnat olograf de fiecare jucător și reprezentantul echipei, originalul acestui formular urmând a fi adus la tragerea la sorți și predat organizatorului. </w:t>
      </w:r>
      <w:r w:rsidRPr="000C37D4">
        <w:rPr>
          <w:rFonts w:ascii="Arial Narrow" w:hAnsi="Arial Narrow"/>
          <w:color w:val="auto"/>
          <w:sz w:val="28"/>
          <w:szCs w:val="28"/>
          <w:lang w:val="it-IT"/>
        </w:rPr>
        <w:t>Este necesar ca fiecare component din loturile participante să poată prezenta (dacă situația o va impune/pentru eventuale verificări) un act de identitate, adeverință medicală de la medicul de familie care atestă că este clinic sănătos/apt pentru efort la o astfel de competiție sportivă, precum și legitimația de avocat vizată pe anul 2025 ori adeverință emisă de barou că figurează pe Tabloul Avocaților Suspendați sau Incompatibili.</w:t>
      </w:r>
    </w:p>
    <w:p w14:paraId="1E9AE993" w14:textId="2639CD5B"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color w:val="auto"/>
          <w:sz w:val="28"/>
          <w:szCs w:val="28"/>
          <w:lang w:val="it-IT"/>
        </w:rPr>
        <w:t xml:space="preserve">Fiecare jucător sau arbitru din cadrul acestei competiții sportive are obligația să dețină asupra sa adeverință medicală care să ateste că starea de sănătate îi permite participarea la evenimentul sportiv, organizatorii neasumându-și vreo răspundere sub acest aspect, obligația lor fiind doar aceea de a asigura echipaj medical la fiecare dintre cele două locații unde au loc jocurile de minifotbal. </w:t>
      </w:r>
    </w:p>
    <w:p w14:paraId="37FF64D3" w14:textId="081BB9F7"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b/>
          <w:color w:val="auto"/>
          <w:sz w:val="28"/>
          <w:szCs w:val="28"/>
          <w:lang w:val="it-IT"/>
        </w:rPr>
        <w:t>5</w:t>
      </w:r>
      <w:r w:rsidRPr="000C37D4">
        <w:rPr>
          <w:rFonts w:ascii="Arial Narrow" w:hAnsi="Arial Narrow"/>
          <w:color w:val="auto"/>
          <w:sz w:val="28"/>
          <w:szCs w:val="28"/>
          <w:lang w:val="it-IT"/>
        </w:rPr>
        <w:t xml:space="preserve">. Jocurile se vor desfășura în zilele de vineri, 9 mai 2025 și sâmbătă, 10 mai 2025, la cele două baze sportive descrise mai sus, programul competiției </w:t>
      </w:r>
      <w:r w:rsidR="006546CB">
        <w:rPr>
          <w:rFonts w:ascii="Arial Narrow" w:hAnsi="Arial Narrow"/>
          <w:color w:val="auto"/>
          <w:sz w:val="28"/>
          <w:szCs w:val="28"/>
          <w:lang w:val="it-IT"/>
        </w:rPr>
        <w:t xml:space="preserve">(orar, meciuri etc.) </w:t>
      </w:r>
      <w:r w:rsidRPr="000C37D4">
        <w:rPr>
          <w:rFonts w:ascii="Arial Narrow" w:hAnsi="Arial Narrow"/>
          <w:color w:val="auto"/>
          <w:sz w:val="28"/>
          <w:szCs w:val="28"/>
          <w:lang w:val="it-IT"/>
        </w:rPr>
        <w:t xml:space="preserve">urmând a fi </w:t>
      </w:r>
      <w:r w:rsidR="006546CB">
        <w:rPr>
          <w:rFonts w:ascii="Arial Narrow" w:hAnsi="Arial Narrow"/>
          <w:color w:val="auto"/>
          <w:sz w:val="28"/>
          <w:szCs w:val="28"/>
          <w:lang w:val="it-IT"/>
        </w:rPr>
        <w:t>stabilit</w:t>
      </w:r>
      <w:r w:rsidRPr="000C37D4">
        <w:rPr>
          <w:rFonts w:ascii="Arial Narrow" w:hAnsi="Arial Narrow"/>
          <w:color w:val="auto"/>
          <w:sz w:val="28"/>
          <w:szCs w:val="28"/>
          <w:lang w:val="it-IT"/>
        </w:rPr>
        <w:t xml:space="preserve"> la tragerea la sorți din data de 8 mai 2025.</w:t>
      </w:r>
    </w:p>
    <w:p w14:paraId="5BCBC3E0" w14:textId="77777777" w:rsidR="0017466E" w:rsidRPr="000C37D4" w:rsidRDefault="0017466E" w:rsidP="0017466E">
      <w:pPr>
        <w:spacing w:line="360" w:lineRule="auto"/>
        <w:jc w:val="both"/>
        <w:rPr>
          <w:rFonts w:ascii="Arial Narrow" w:hAnsi="Arial Narrow"/>
          <w:b/>
          <w:color w:val="auto"/>
          <w:sz w:val="28"/>
          <w:szCs w:val="28"/>
          <w:lang w:val="it-IT"/>
        </w:rPr>
      </w:pPr>
      <w:bookmarkStart w:id="1" w:name="II._SISTEMUL_DE_DESFĂȘURARE_A_COMPETIȚIE"/>
      <w:bookmarkEnd w:id="1"/>
      <w:r w:rsidRPr="000C37D4">
        <w:rPr>
          <w:rFonts w:ascii="Arial Narrow" w:hAnsi="Arial Narrow"/>
          <w:b/>
          <w:color w:val="auto"/>
          <w:sz w:val="28"/>
          <w:szCs w:val="28"/>
          <w:lang w:val="it-IT"/>
        </w:rPr>
        <w:t>MODUL DE DESFĂȘURARE A COMPETIȚIEI SPORTIVE</w:t>
      </w:r>
    </w:p>
    <w:p w14:paraId="33263E52" w14:textId="0F916188"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b/>
          <w:color w:val="auto"/>
          <w:sz w:val="28"/>
          <w:szCs w:val="28"/>
          <w:lang w:val="it-IT"/>
        </w:rPr>
        <w:t>6</w:t>
      </w:r>
      <w:r w:rsidRPr="000C37D4">
        <w:rPr>
          <w:rFonts w:ascii="Arial Narrow" w:hAnsi="Arial Narrow"/>
          <w:color w:val="auto"/>
          <w:sz w:val="28"/>
          <w:szCs w:val="28"/>
          <w:lang w:val="it-IT"/>
        </w:rPr>
        <w:t xml:space="preserve">. Grupele competiției vor fi trase la sorți în raport de 4 urne valorice, stabilite de organizatori pe baza rezultatelor la ultima competiție sportivă dintre barouri. Echipele nou intrate în competiție vor fi înscrise în ultima grupă valorică. Echipa Baroului Gorj, în calitate de organizator, va fi inclusă în prima urnă valorică (singura excepție de la criteriul rezultatelor sportive anterioare). </w:t>
      </w:r>
      <w:r w:rsidR="00F91619">
        <w:rPr>
          <w:rFonts w:ascii="Arial Narrow" w:hAnsi="Arial Narrow"/>
          <w:color w:val="auto"/>
          <w:sz w:val="28"/>
          <w:szCs w:val="28"/>
          <w:lang w:val="it-IT"/>
        </w:rPr>
        <w:t xml:space="preserve">Toate </w:t>
      </w:r>
      <w:r w:rsidRPr="000C37D4">
        <w:rPr>
          <w:rFonts w:ascii="Arial Narrow" w:hAnsi="Arial Narrow"/>
          <w:color w:val="auto"/>
          <w:sz w:val="28"/>
          <w:szCs w:val="28"/>
          <w:lang w:val="it-IT"/>
        </w:rPr>
        <w:t>grup</w:t>
      </w:r>
      <w:r w:rsidR="006546CB">
        <w:rPr>
          <w:rFonts w:ascii="Arial Narrow" w:hAnsi="Arial Narrow"/>
          <w:color w:val="auto"/>
          <w:sz w:val="28"/>
          <w:szCs w:val="28"/>
          <w:lang w:val="it-IT"/>
        </w:rPr>
        <w:t>e</w:t>
      </w:r>
      <w:r w:rsidR="00F91619">
        <w:rPr>
          <w:rFonts w:ascii="Arial Narrow" w:hAnsi="Arial Narrow"/>
          <w:color w:val="auto"/>
          <w:sz w:val="28"/>
          <w:szCs w:val="28"/>
          <w:lang w:val="it-IT"/>
        </w:rPr>
        <w:t>le</w:t>
      </w:r>
      <w:r w:rsidRPr="000C37D4">
        <w:rPr>
          <w:rFonts w:ascii="Arial Narrow" w:hAnsi="Arial Narrow"/>
          <w:color w:val="auto"/>
          <w:sz w:val="28"/>
          <w:szCs w:val="28"/>
          <w:lang w:val="it-IT"/>
        </w:rPr>
        <w:t xml:space="preserve"> v</w:t>
      </w:r>
      <w:r w:rsidR="006546CB">
        <w:rPr>
          <w:rFonts w:ascii="Arial Narrow" w:hAnsi="Arial Narrow"/>
          <w:color w:val="auto"/>
          <w:sz w:val="28"/>
          <w:szCs w:val="28"/>
          <w:lang w:val="it-IT"/>
        </w:rPr>
        <w:t xml:space="preserve">or avea în componență câte </w:t>
      </w:r>
      <w:r w:rsidRPr="000C37D4">
        <w:rPr>
          <w:rFonts w:ascii="Arial Narrow" w:hAnsi="Arial Narrow"/>
          <w:color w:val="auto"/>
          <w:sz w:val="28"/>
          <w:szCs w:val="28"/>
          <w:lang w:val="it-IT"/>
        </w:rPr>
        <w:t>4 echipe</w:t>
      </w:r>
      <w:r w:rsidR="006546CB">
        <w:rPr>
          <w:rFonts w:ascii="Arial Narrow" w:hAnsi="Arial Narrow"/>
          <w:color w:val="auto"/>
          <w:sz w:val="28"/>
          <w:szCs w:val="28"/>
          <w:lang w:val="it-IT"/>
        </w:rPr>
        <w:t xml:space="preserve">, </w:t>
      </w:r>
      <w:r w:rsidR="00F91619">
        <w:rPr>
          <w:rFonts w:ascii="Arial Narrow" w:hAnsi="Arial Narrow"/>
          <w:color w:val="auto"/>
          <w:sz w:val="28"/>
          <w:szCs w:val="28"/>
          <w:lang w:val="it-IT"/>
        </w:rPr>
        <w:t>iar</w:t>
      </w:r>
      <w:r w:rsidRPr="000C37D4">
        <w:rPr>
          <w:rFonts w:ascii="Arial Narrow" w:hAnsi="Arial Narrow"/>
          <w:color w:val="auto"/>
          <w:sz w:val="28"/>
          <w:szCs w:val="28"/>
          <w:lang w:val="it-IT"/>
        </w:rPr>
        <w:t xml:space="preserve"> durata reprizei va fi de 1</w:t>
      </w:r>
      <w:r w:rsidR="006546CB">
        <w:rPr>
          <w:rFonts w:ascii="Arial Narrow" w:hAnsi="Arial Narrow"/>
          <w:color w:val="auto"/>
          <w:sz w:val="28"/>
          <w:szCs w:val="28"/>
          <w:lang w:val="it-IT"/>
        </w:rPr>
        <w:t>2</w:t>
      </w:r>
      <w:r w:rsidRPr="000C37D4">
        <w:rPr>
          <w:rFonts w:ascii="Arial Narrow" w:hAnsi="Arial Narrow"/>
          <w:color w:val="auto"/>
          <w:sz w:val="28"/>
          <w:szCs w:val="28"/>
          <w:lang w:val="it-IT"/>
        </w:rPr>
        <w:t xml:space="preserve"> minute. Primele două echipe clasate din fiecare grupă se vor califica în faza optimilor de finală, restul echipelor urmând să joace, potrivit regulilor de la turneele anterioare, jocuri de clasament.</w:t>
      </w:r>
    </w:p>
    <w:p w14:paraId="5D319060" w14:textId="77777777"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b/>
          <w:color w:val="auto"/>
          <w:sz w:val="28"/>
          <w:szCs w:val="28"/>
          <w:lang w:val="it-IT"/>
        </w:rPr>
        <w:t>7.</w:t>
      </w:r>
      <w:r w:rsidRPr="000C37D4">
        <w:rPr>
          <w:rFonts w:ascii="Arial Narrow" w:hAnsi="Arial Narrow"/>
          <w:color w:val="auto"/>
          <w:sz w:val="28"/>
          <w:szCs w:val="28"/>
          <w:lang w:val="it-IT"/>
        </w:rPr>
        <w:t xml:space="preserve"> Meciurile se vor desfășura între două echipe ale barourilor participante alcătuite (fiecare) din 5 jucători de câmp și un portar, jucătorii de câmp componenți ai fiecărei echipe urmând a purta obligatoriu tricouri de aceeași culoare. Portarii celor două echipe care se confruntă vor purta obligatoriu un echipament de culoare distinctă față de tricourile jucătorilor de câmp. Echipele pot </w:t>
      </w:r>
      <w:r w:rsidRPr="000C37D4">
        <w:rPr>
          <w:rFonts w:ascii="Arial Narrow" w:hAnsi="Arial Narrow"/>
          <w:color w:val="auto"/>
          <w:sz w:val="28"/>
          <w:szCs w:val="28"/>
          <w:lang w:val="it-IT"/>
        </w:rPr>
        <w:lastRenderedPageBreak/>
        <w:t>proceda, în anumite momente ale meciului, la înlocuirea portarului cu un jucător de câmp, caz în care acesta va purta peste tricoul obișnuit un tricou distinct, de culoare diferită față de echipamentul de joc.</w:t>
      </w:r>
    </w:p>
    <w:p w14:paraId="517CA2BE" w14:textId="77777777"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color w:val="auto"/>
          <w:sz w:val="28"/>
          <w:szCs w:val="28"/>
          <w:lang w:val="it-IT"/>
        </w:rPr>
        <w:t>Înainte de începerea fiecărui joc, componenții echipelor vor avea la îndemână (pentru cazul în care situația o va impune/eventuale verificări) cartea de identitate, adeverința medicală și legitimația de avocat valabilă ori o adeverință emisă de barou care să ateste apartenența la baroul din care face parte și calitatea de avocat suspendat/incompatibil.</w:t>
      </w:r>
    </w:p>
    <w:p w14:paraId="357C3422" w14:textId="4BA26023"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b/>
          <w:color w:val="auto"/>
          <w:sz w:val="28"/>
          <w:szCs w:val="28"/>
          <w:lang w:val="it-IT"/>
        </w:rPr>
        <w:t>8.</w:t>
      </w:r>
      <w:r w:rsidRPr="000C37D4">
        <w:rPr>
          <w:rFonts w:ascii="Arial Narrow" w:hAnsi="Arial Narrow"/>
          <w:color w:val="auto"/>
          <w:sz w:val="28"/>
          <w:szCs w:val="28"/>
          <w:lang w:val="it-IT"/>
        </w:rPr>
        <w:t xml:space="preserve"> În faza grupelor și în optimi jocurile se vor desfășura pe durata a 2 reprize, a câte 12 minute fiecare repriză, cu o pauză de 3 minute între cele două reprize. Din faza sferturilor de finală, durata reprizelor va crește la 15 minute. Jocurile de clasament </w:t>
      </w:r>
      <w:r w:rsidR="00B51B8E" w:rsidRPr="000C37D4">
        <w:rPr>
          <w:rFonts w:ascii="Arial Narrow" w:hAnsi="Arial Narrow"/>
          <w:color w:val="auto"/>
          <w:sz w:val="28"/>
          <w:szCs w:val="28"/>
          <w:lang w:val="it-IT"/>
        </w:rPr>
        <w:t>pentru locurile 9-3</w:t>
      </w:r>
      <w:r w:rsidR="00F91619">
        <w:rPr>
          <w:rFonts w:ascii="Arial Narrow" w:hAnsi="Arial Narrow"/>
          <w:color w:val="auto"/>
          <w:sz w:val="28"/>
          <w:szCs w:val="28"/>
          <w:lang w:val="it-IT"/>
        </w:rPr>
        <w:t>2</w:t>
      </w:r>
      <w:r w:rsidR="00B51B8E" w:rsidRPr="000C37D4">
        <w:rPr>
          <w:rFonts w:ascii="Arial Narrow" w:hAnsi="Arial Narrow"/>
          <w:color w:val="auto"/>
          <w:sz w:val="28"/>
          <w:szCs w:val="28"/>
          <w:lang w:val="it-IT"/>
        </w:rPr>
        <w:t xml:space="preserve"> </w:t>
      </w:r>
      <w:r w:rsidRPr="000C37D4">
        <w:rPr>
          <w:rFonts w:ascii="Arial Narrow" w:hAnsi="Arial Narrow"/>
          <w:color w:val="auto"/>
          <w:sz w:val="28"/>
          <w:szCs w:val="28"/>
          <w:lang w:val="it-IT"/>
        </w:rPr>
        <w:t xml:space="preserve">vor </w:t>
      </w:r>
      <w:r w:rsidR="00763C78" w:rsidRPr="000C37D4">
        <w:rPr>
          <w:rFonts w:ascii="Arial Narrow" w:hAnsi="Arial Narrow"/>
          <w:color w:val="auto"/>
          <w:sz w:val="28"/>
          <w:szCs w:val="28"/>
          <w:lang w:val="it-IT"/>
        </w:rPr>
        <w:t>avea</w:t>
      </w:r>
      <w:r w:rsidRPr="000C37D4">
        <w:rPr>
          <w:rFonts w:ascii="Arial Narrow" w:hAnsi="Arial Narrow"/>
          <w:color w:val="auto"/>
          <w:sz w:val="28"/>
          <w:szCs w:val="28"/>
          <w:lang w:val="it-IT"/>
        </w:rPr>
        <w:t xml:space="preserve"> </w:t>
      </w:r>
      <w:r w:rsidR="006546CB">
        <w:rPr>
          <w:rFonts w:ascii="Arial Narrow" w:hAnsi="Arial Narrow"/>
          <w:color w:val="auto"/>
          <w:sz w:val="28"/>
          <w:szCs w:val="28"/>
          <w:lang w:val="it-IT"/>
        </w:rPr>
        <w:t xml:space="preserve">o durată de </w:t>
      </w:r>
      <w:r w:rsidRPr="000C37D4">
        <w:rPr>
          <w:rFonts w:ascii="Arial Narrow" w:hAnsi="Arial Narrow"/>
          <w:color w:val="auto"/>
          <w:sz w:val="28"/>
          <w:szCs w:val="28"/>
          <w:lang w:val="it-IT"/>
        </w:rPr>
        <w:t>1</w:t>
      </w:r>
      <w:r w:rsidR="00763C78" w:rsidRPr="000C37D4">
        <w:rPr>
          <w:rFonts w:ascii="Arial Narrow" w:hAnsi="Arial Narrow"/>
          <w:color w:val="auto"/>
          <w:sz w:val="28"/>
          <w:szCs w:val="28"/>
          <w:lang w:val="it-IT"/>
        </w:rPr>
        <w:t>0</w:t>
      </w:r>
      <w:r w:rsidRPr="000C37D4">
        <w:rPr>
          <w:rFonts w:ascii="Arial Narrow" w:hAnsi="Arial Narrow"/>
          <w:color w:val="auto"/>
          <w:sz w:val="28"/>
          <w:szCs w:val="28"/>
          <w:lang w:val="it-IT"/>
        </w:rPr>
        <w:t xml:space="preserve"> minute per repriză,</w:t>
      </w:r>
      <w:r w:rsidR="00763C78" w:rsidRPr="000C37D4">
        <w:rPr>
          <w:rFonts w:ascii="Arial Narrow" w:hAnsi="Arial Narrow"/>
          <w:color w:val="auto"/>
          <w:sz w:val="28"/>
          <w:szCs w:val="28"/>
          <w:lang w:val="it-IT"/>
        </w:rPr>
        <w:t xml:space="preserve"> cu pauză de 3 minute,</w:t>
      </w:r>
      <w:r w:rsidRPr="000C37D4">
        <w:rPr>
          <w:rFonts w:ascii="Arial Narrow" w:hAnsi="Arial Narrow"/>
          <w:color w:val="auto"/>
          <w:sz w:val="28"/>
          <w:szCs w:val="28"/>
          <w:lang w:val="it-IT"/>
        </w:rPr>
        <w:t xml:space="preserve"> cu excepția situațiilor în care ambele echipe achiesează pentru o durată mai redusă a unui anume meci de clasament sau departajarea echipelor direct prin lovituri de departajare (în raport de situația numerică sau medicală specială în care se află echipele respective la ora jocului). </w:t>
      </w:r>
    </w:p>
    <w:p w14:paraId="78E8BF69" w14:textId="77777777"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b/>
          <w:color w:val="auto"/>
          <w:sz w:val="28"/>
          <w:szCs w:val="28"/>
          <w:lang w:val="it-IT"/>
        </w:rPr>
        <w:t>9.</w:t>
      </w:r>
      <w:r w:rsidRPr="000C37D4">
        <w:rPr>
          <w:rFonts w:ascii="Arial Narrow" w:hAnsi="Arial Narrow"/>
          <w:color w:val="auto"/>
          <w:sz w:val="28"/>
          <w:szCs w:val="28"/>
          <w:lang w:val="it-IT"/>
        </w:rPr>
        <w:t xml:space="preserve"> Echipa care nu se prezintă la teren în 15 minute de la ora stabilită prin calendarul competițional, sau care se prezintă cu mai puțin de 3 jucători de câmp plus un portar, va pierde jocul cu 3-0.</w:t>
      </w:r>
    </w:p>
    <w:p w14:paraId="14040ECA" w14:textId="42A42A32"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b/>
          <w:color w:val="auto"/>
          <w:sz w:val="28"/>
          <w:szCs w:val="28"/>
          <w:lang w:val="it-IT"/>
        </w:rPr>
        <w:t>10.</w:t>
      </w:r>
      <w:r w:rsidRPr="000C37D4">
        <w:rPr>
          <w:rFonts w:ascii="Arial Narrow" w:hAnsi="Arial Narrow"/>
          <w:color w:val="auto"/>
          <w:sz w:val="28"/>
          <w:szCs w:val="28"/>
          <w:lang w:val="it-IT"/>
        </w:rPr>
        <w:t xml:space="preserve"> Echipele care folosesc într-un meci alți jucători decât cei cuprinși în lotul transmis organizatorilor, vor pierde jocul cu 3-0. Pentru a opera sancțiunea este necesar ca un jucător al echipei adverse să formuleze o contestație în scris. </w:t>
      </w:r>
    </w:p>
    <w:p w14:paraId="7AB827BB" w14:textId="3DCF6567"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b/>
          <w:color w:val="auto"/>
          <w:sz w:val="28"/>
          <w:szCs w:val="28"/>
          <w:lang w:val="it-IT"/>
        </w:rPr>
        <w:t>11.</w:t>
      </w:r>
      <w:r w:rsidRPr="000C37D4">
        <w:rPr>
          <w:rFonts w:ascii="Arial Narrow" w:hAnsi="Arial Narrow"/>
          <w:color w:val="auto"/>
          <w:sz w:val="28"/>
          <w:szCs w:val="28"/>
          <w:lang w:val="it-IT"/>
        </w:rPr>
        <w:t xml:space="preserve"> Contestațiile </w:t>
      </w:r>
      <w:r w:rsidR="006546CB">
        <w:rPr>
          <w:rFonts w:ascii="Arial Narrow" w:hAnsi="Arial Narrow"/>
          <w:color w:val="auto"/>
          <w:sz w:val="28"/>
          <w:szCs w:val="28"/>
          <w:lang w:val="it-IT"/>
        </w:rPr>
        <w:t xml:space="preserve">de orice fel </w:t>
      </w:r>
      <w:r w:rsidRPr="000C37D4">
        <w:rPr>
          <w:rFonts w:ascii="Arial Narrow" w:hAnsi="Arial Narrow"/>
          <w:color w:val="auto"/>
          <w:sz w:val="28"/>
          <w:szCs w:val="28"/>
          <w:lang w:val="it-IT"/>
        </w:rPr>
        <w:t xml:space="preserve">se depun la </w:t>
      </w:r>
      <w:r w:rsidR="006546CB">
        <w:rPr>
          <w:rFonts w:ascii="Arial Narrow" w:hAnsi="Arial Narrow"/>
          <w:color w:val="auto"/>
          <w:sz w:val="28"/>
          <w:szCs w:val="28"/>
          <w:lang w:val="it-IT"/>
        </w:rPr>
        <w:t>comisia de soluționare a contestațiilor</w:t>
      </w:r>
      <w:r w:rsidRPr="000C37D4">
        <w:rPr>
          <w:rFonts w:ascii="Arial Narrow" w:hAnsi="Arial Narrow"/>
          <w:color w:val="auto"/>
          <w:sz w:val="28"/>
          <w:szCs w:val="28"/>
          <w:lang w:val="it-IT"/>
        </w:rPr>
        <w:t xml:space="preserve"> în Complexul Dolce Vita, în termen de maxim 30 minute de la terminarea jocului, sub sancțiunea decăderii, și urmează a fi soluționată în cel mult o oră de la momentul înregistrării, cu excepția cazului în care depășirea acestui termen nu ar aduce atingere programului competiției.</w:t>
      </w:r>
    </w:p>
    <w:p w14:paraId="05D934A9" w14:textId="14480089"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b/>
          <w:color w:val="auto"/>
          <w:sz w:val="28"/>
          <w:szCs w:val="28"/>
          <w:lang w:val="it-IT"/>
        </w:rPr>
        <w:t>12.</w:t>
      </w:r>
      <w:r w:rsidRPr="000C37D4">
        <w:rPr>
          <w:rFonts w:ascii="Arial Narrow" w:hAnsi="Arial Narrow"/>
          <w:color w:val="auto"/>
          <w:sz w:val="28"/>
          <w:szCs w:val="28"/>
          <w:lang w:val="it-IT"/>
        </w:rPr>
        <w:t xml:space="preserve"> Arbitrii sunt desemnați de organizatori și sunt suverani în timpul jocului, orice decizie a lor urmând a fi respectată de către jucători sau spectatori. Injuriile la adresa arbitrilor sau componenților echipei adverse se vor sancționa cu cartonaș roșu. Jucătorul care primește cartonaș roșu este eliminat, iar echipa din care face parte îl va putea înlocui cu alt jucător după </w:t>
      </w:r>
      <w:r w:rsidRPr="000C37D4">
        <w:rPr>
          <w:rFonts w:ascii="Arial Narrow" w:hAnsi="Arial Narrow"/>
          <w:color w:val="auto"/>
          <w:sz w:val="28"/>
          <w:szCs w:val="28"/>
          <w:lang w:val="it-IT"/>
        </w:rPr>
        <w:lastRenderedPageBreak/>
        <w:t xml:space="preserve">2 minute de la eliminare. Jucătorul eliminat nu va putea reintra în meci după primirea cartonașului roșu și va fi suspendat minim un joc, decizia urmând a fi luată de comitetul de organizare, în raport de faptele comise. </w:t>
      </w:r>
    </w:p>
    <w:p w14:paraId="78C5F775" w14:textId="77777777"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color w:val="auto"/>
          <w:sz w:val="28"/>
          <w:szCs w:val="28"/>
          <w:lang w:val="it-IT"/>
        </w:rPr>
        <w:t>Comportamentul nesportiv nu va fi tolerat, comitetul de organizare putând decide suspendarea jucătorului sancționat cu cartonaș roșu pentru acte de indisciplină gravă pentru tot restul turneului. În cazul în care eliminarea a survenit pentru fapte mai puțin grave, comisia de organizare poate decide ca jucătorul în cauză să aibă drept de joc în meciul următor celui în care a fost suspendat.</w:t>
      </w:r>
    </w:p>
    <w:p w14:paraId="5DB328F5" w14:textId="77777777"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b/>
          <w:color w:val="auto"/>
          <w:sz w:val="28"/>
          <w:szCs w:val="28"/>
          <w:lang w:val="it-IT"/>
        </w:rPr>
        <w:t>13.</w:t>
      </w:r>
      <w:r w:rsidRPr="000C37D4">
        <w:rPr>
          <w:rFonts w:ascii="Arial Narrow" w:hAnsi="Arial Narrow"/>
          <w:color w:val="auto"/>
          <w:sz w:val="28"/>
          <w:szCs w:val="28"/>
          <w:lang w:val="it-IT"/>
        </w:rPr>
        <w:t xml:space="preserve"> Sunt interzise cu desăvârșire deposedările adversarilor de minge prin alunecare, toate acestea urmând a fi sancționate cu lovitură liberă de către arbitru astfel: cu lovitură liberă directă dacă prin alunecare se produce un fault sau există intenție evidentă de a produce un fault asupra adversarului; cu lovitură liberă indirectă dacă prin alunecare adversarul este deposedat de minge, fără a se produce un fault propriu-zis. Repunerea mingii în joc din out de margine se va executa cu piciorul, cu mingea pe linie, fără ca jucătorul care îl execută să depășească linia de delimitare a terenului, în termen de maxim 5 secunde din momentul poziționării mingii în locul de executare, în caz contrar out-ul urmând a fi executat de către cealaltă echipă.</w:t>
      </w:r>
    </w:p>
    <w:p w14:paraId="3D3716BF" w14:textId="77777777"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b/>
          <w:color w:val="auto"/>
          <w:sz w:val="28"/>
          <w:szCs w:val="28"/>
          <w:lang w:val="it-IT"/>
        </w:rPr>
        <w:t>14.</w:t>
      </w:r>
      <w:r w:rsidRPr="000C37D4">
        <w:rPr>
          <w:rFonts w:ascii="Arial Narrow" w:hAnsi="Arial Narrow"/>
          <w:color w:val="auto"/>
          <w:sz w:val="28"/>
          <w:szCs w:val="28"/>
          <w:lang w:val="it-IT"/>
        </w:rPr>
        <w:t xml:space="preserve"> Repunerea mingii din out de poartă se va executa doar de către portar și doar cu mâna din interiorul suprafeței de poartă, în maxim 5 secunde de la momentul poziționării acestuia cu mingea în mână în interiorul careului. Dacă în urma repunerii, mingea aruncată cu mâna de portar intră în poarta adversă fără a fi atinsă de niciun jucător de câmp sau de portarul advers, se consideră gol valabil.</w:t>
      </w:r>
    </w:p>
    <w:p w14:paraId="05706BC4" w14:textId="77777777"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color w:val="auto"/>
          <w:sz w:val="28"/>
          <w:szCs w:val="28"/>
          <w:lang w:val="it-IT"/>
        </w:rPr>
        <w:t>În cazul în care mingea atinge plasa/balonul de deasupra terenului, se va executa out de margine de la cea mai apropiata linie de delimitare laterală a terenului.</w:t>
      </w:r>
    </w:p>
    <w:p w14:paraId="44E2F187" w14:textId="3A18A64A"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b/>
          <w:color w:val="auto"/>
          <w:sz w:val="28"/>
          <w:szCs w:val="28"/>
          <w:lang w:val="it-IT"/>
        </w:rPr>
        <w:t>15.</w:t>
      </w:r>
      <w:r w:rsidRPr="000C37D4">
        <w:rPr>
          <w:rFonts w:ascii="Arial Narrow" w:hAnsi="Arial Narrow"/>
          <w:color w:val="auto"/>
          <w:sz w:val="28"/>
          <w:szCs w:val="28"/>
          <w:lang w:val="it-IT"/>
        </w:rPr>
        <w:t xml:space="preserve"> Lovitura de colț este o fază fixă care are loc atunci când mingea părăsește terenul de joc, trecând complet linia de poartă (linie de fund), fie pe sol, fie în aer, fără ca un gol să fie marcat, și ultima atingere a mingii a fost făcută de un jucător al echipei care se apără. Lovitura de la colț se va executa în 5 secunde de la momentul la care jucătorii adverși sunt așezați de arbitru la </w:t>
      </w:r>
      <w:r w:rsidRPr="000C37D4">
        <w:rPr>
          <w:rFonts w:ascii="Arial Narrow" w:hAnsi="Arial Narrow"/>
          <w:color w:val="auto"/>
          <w:sz w:val="28"/>
          <w:szCs w:val="28"/>
          <w:lang w:val="it-IT"/>
        </w:rPr>
        <w:lastRenderedPageBreak/>
        <w:t xml:space="preserve">distanța regulamentară de </w:t>
      </w:r>
      <w:r w:rsidR="004F2967" w:rsidRPr="000C37D4">
        <w:rPr>
          <w:rFonts w:ascii="Arial Narrow" w:hAnsi="Arial Narrow"/>
          <w:color w:val="auto"/>
          <w:sz w:val="28"/>
          <w:szCs w:val="28"/>
          <w:lang w:val="it-IT"/>
        </w:rPr>
        <w:t>5</w:t>
      </w:r>
      <w:r w:rsidRPr="000C37D4">
        <w:rPr>
          <w:rFonts w:ascii="Arial Narrow" w:hAnsi="Arial Narrow"/>
          <w:color w:val="auto"/>
          <w:sz w:val="28"/>
          <w:szCs w:val="28"/>
          <w:lang w:val="it-IT"/>
        </w:rPr>
        <w:t xml:space="preserve"> metri față de locul de repunere a mingii în joc, sancțiunea nerespectării timpului de repunere fiind acordarea posesiei echipei adverse.</w:t>
      </w:r>
    </w:p>
    <w:p w14:paraId="5158B224" w14:textId="77777777"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b/>
          <w:color w:val="auto"/>
          <w:sz w:val="28"/>
          <w:szCs w:val="28"/>
          <w:lang w:val="it-IT"/>
        </w:rPr>
        <w:t>16.</w:t>
      </w:r>
      <w:r w:rsidRPr="000C37D4">
        <w:rPr>
          <w:rFonts w:ascii="Arial Narrow" w:hAnsi="Arial Narrow"/>
          <w:color w:val="auto"/>
          <w:sz w:val="28"/>
          <w:szCs w:val="28"/>
          <w:lang w:val="it-IT"/>
        </w:rPr>
        <w:t xml:space="preserve"> Portarul nu are voie să prindă cu mâna o minge trimisă intenționat către acesta de un coechipier cu piciorul. Mingea prinsă în timpul jocului și aruncată cu mâna de portar din interiorul careului de 6 metri, care va intra în poarta adversă, va fi considerată gol valabil, chiar dacă mingea nu va fi atinsă în traseul său de niciun alt jucător, din momentul repunerii și până la intrarea în poarta adversă.</w:t>
      </w:r>
    </w:p>
    <w:p w14:paraId="52B6F0B5" w14:textId="2A324A15"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b/>
          <w:color w:val="auto"/>
          <w:sz w:val="28"/>
          <w:szCs w:val="28"/>
          <w:lang w:val="it-IT"/>
        </w:rPr>
        <w:t>17.</w:t>
      </w:r>
      <w:r w:rsidRPr="000C37D4">
        <w:rPr>
          <w:rFonts w:ascii="Arial Narrow" w:hAnsi="Arial Narrow"/>
          <w:color w:val="auto"/>
          <w:sz w:val="28"/>
          <w:szCs w:val="28"/>
          <w:lang w:val="it-IT"/>
        </w:rPr>
        <w:t xml:space="preserve"> Executarea loviturilor libere directe și indirecte se vor face în 5 secunde de la momentul la care zidul (alcătuit din cel puțin un jucător al echipei adverse) va fi așezat de arbitru la o distanță de </w:t>
      </w:r>
      <w:r w:rsidR="004F2967" w:rsidRPr="000C37D4">
        <w:rPr>
          <w:rFonts w:ascii="Arial Narrow" w:hAnsi="Arial Narrow"/>
          <w:color w:val="auto"/>
          <w:sz w:val="28"/>
          <w:szCs w:val="28"/>
          <w:lang w:val="it-IT"/>
        </w:rPr>
        <w:t>5</w:t>
      </w:r>
      <w:r w:rsidRPr="000C37D4">
        <w:rPr>
          <w:rFonts w:ascii="Arial Narrow" w:hAnsi="Arial Narrow"/>
          <w:color w:val="auto"/>
          <w:sz w:val="28"/>
          <w:szCs w:val="28"/>
          <w:lang w:val="it-IT"/>
        </w:rPr>
        <w:t xml:space="preserve"> metri de locul în care se află mingea.</w:t>
      </w:r>
    </w:p>
    <w:p w14:paraId="4F3D4398" w14:textId="77777777" w:rsidR="0017466E" w:rsidRPr="000C37D4" w:rsidRDefault="0017466E" w:rsidP="0017466E">
      <w:pPr>
        <w:spacing w:line="360" w:lineRule="auto"/>
        <w:jc w:val="both"/>
        <w:rPr>
          <w:rFonts w:ascii="Arial Narrow" w:hAnsi="Arial Narrow"/>
          <w:color w:val="auto"/>
          <w:sz w:val="28"/>
          <w:szCs w:val="28"/>
          <w:lang w:val="it-IT"/>
        </w:rPr>
      </w:pPr>
      <w:r w:rsidRPr="00FE3E24">
        <w:rPr>
          <w:rFonts w:ascii="Arial Narrow" w:hAnsi="Arial Narrow"/>
          <w:b/>
          <w:color w:val="auto"/>
          <w:sz w:val="28"/>
          <w:szCs w:val="28"/>
        </w:rPr>
        <w:t>18.</w:t>
      </w:r>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Fiecare</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echipă</w:t>
      </w:r>
      <w:proofErr w:type="spellEnd"/>
      <w:r w:rsidRPr="00FE3E24">
        <w:rPr>
          <w:rFonts w:ascii="Arial Narrow" w:hAnsi="Arial Narrow"/>
          <w:color w:val="auto"/>
          <w:sz w:val="28"/>
          <w:szCs w:val="28"/>
        </w:rPr>
        <w:t xml:space="preserve"> are </w:t>
      </w:r>
      <w:proofErr w:type="spellStart"/>
      <w:r w:rsidRPr="00FE3E24">
        <w:rPr>
          <w:rFonts w:ascii="Arial Narrow" w:hAnsi="Arial Narrow"/>
          <w:color w:val="auto"/>
          <w:sz w:val="28"/>
          <w:szCs w:val="28"/>
        </w:rPr>
        <w:t>dreptul</w:t>
      </w:r>
      <w:proofErr w:type="spellEnd"/>
      <w:r w:rsidRPr="00FE3E24">
        <w:rPr>
          <w:rFonts w:ascii="Arial Narrow" w:hAnsi="Arial Narrow"/>
          <w:color w:val="auto"/>
          <w:sz w:val="28"/>
          <w:szCs w:val="28"/>
        </w:rPr>
        <w:t xml:space="preserve"> la maxim 5 </w:t>
      </w:r>
      <w:proofErr w:type="spellStart"/>
      <w:r w:rsidRPr="00FE3E24">
        <w:rPr>
          <w:rFonts w:ascii="Arial Narrow" w:hAnsi="Arial Narrow"/>
          <w:color w:val="auto"/>
          <w:sz w:val="28"/>
          <w:szCs w:val="28"/>
        </w:rPr>
        <w:t>greșeli</w:t>
      </w:r>
      <w:proofErr w:type="spellEnd"/>
      <w:r w:rsidRPr="00FE3E24">
        <w:rPr>
          <w:rFonts w:ascii="Arial Narrow" w:hAnsi="Arial Narrow"/>
          <w:color w:val="auto"/>
          <w:sz w:val="28"/>
          <w:szCs w:val="28"/>
        </w:rPr>
        <w:t xml:space="preserve"> pe </w:t>
      </w:r>
      <w:proofErr w:type="spellStart"/>
      <w:r w:rsidRPr="00FE3E24">
        <w:rPr>
          <w:rFonts w:ascii="Arial Narrow" w:hAnsi="Arial Narrow"/>
          <w:color w:val="auto"/>
          <w:sz w:val="28"/>
          <w:szCs w:val="28"/>
        </w:rPr>
        <w:t>repriză</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Prin</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greșeală</w:t>
      </w:r>
      <w:proofErr w:type="spellEnd"/>
      <w:r w:rsidRPr="00FE3E24">
        <w:rPr>
          <w:rFonts w:ascii="Arial Narrow" w:hAnsi="Arial Narrow"/>
          <w:color w:val="auto"/>
          <w:sz w:val="28"/>
          <w:szCs w:val="28"/>
        </w:rPr>
        <w:t xml:space="preserve"> se </w:t>
      </w:r>
      <w:proofErr w:type="spellStart"/>
      <w:r w:rsidRPr="00FE3E24">
        <w:rPr>
          <w:rFonts w:ascii="Arial Narrow" w:hAnsi="Arial Narrow"/>
          <w:color w:val="auto"/>
          <w:sz w:val="28"/>
          <w:szCs w:val="28"/>
        </w:rPr>
        <w:t>înțelege</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orice</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lovitură</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directă</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acordată</w:t>
      </w:r>
      <w:proofErr w:type="spellEnd"/>
      <w:r w:rsidRPr="00FE3E24">
        <w:rPr>
          <w:rFonts w:ascii="Arial Narrow" w:hAnsi="Arial Narrow"/>
          <w:color w:val="auto"/>
          <w:sz w:val="28"/>
          <w:szCs w:val="28"/>
        </w:rPr>
        <w:t xml:space="preserve"> ca </w:t>
      </w:r>
      <w:proofErr w:type="spellStart"/>
      <w:r w:rsidRPr="00FE3E24">
        <w:rPr>
          <w:rFonts w:ascii="Arial Narrow" w:hAnsi="Arial Narrow"/>
          <w:color w:val="auto"/>
          <w:sz w:val="28"/>
          <w:szCs w:val="28"/>
        </w:rPr>
        <w:t>urmare</w:t>
      </w:r>
      <w:proofErr w:type="spellEnd"/>
      <w:r w:rsidRPr="00FE3E24">
        <w:rPr>
          <w:rFonts w:ascii="Arial Narrow" w:hAnsi="Arial Narrow"/>
          <w:color w:val="auto"/>
          <w:sz w:val="28"/>
          <w:szCs w:val="28"/>
        </w:rPr>
        <w:t xml:space="preserve"> a </w:t>
      </w:r>
      <w:proofErr w:type="spellStart"/>
      <w:r w:rsidRPr="00FE3E24">
        <w:rPr>
          <w:rFonts w:ascii="Arial Narrow" w:hAnsi="Arial Narrow"/>
          <w:color w:val="auto"/>
          <w:sz w:val="28"/>
          <w:szCs w:val="28"/>
        </w:rPr>
        <w:t>unui</w:t>
      </w:r>
      <w:proofErr w:type="spellEnd"/>
      <w:r w:rsidRPr="00FE3E24">
        <w:rPr>
          <w:rFonts w:ascii="Arial Narrow" w:hAnsi="Arial Narrow"/>
          <w:color w:val="auto"/>
          <w:sz w:val="28"/>
          <w:szCs w:val="28"/>
        </w:rPr>
        <w:t xml:space="preserve"> fault </w:t>
      </w:r>
      <w:proofErr w:type="spellStart"/>
      <w:r w:rsidRPr="00FE3E24">
        <w:rPr>
          <w:rFonts w:ascii="Arial Narrow" w:hAnsi="Arial Narrow"/>
          <w:color w:val="auto"/>
          <w:sz w:val="28"/>
          <w:szCs w:val="28"/>
        </w:rPr>
        <w:t>sau</w:t>
      </w:r>
      <w:proofErr w:type="spellEnd"/>
      <w:r w:rsidRPr="00FE3E24">
        <w:rPr>
          <w:rFonts w:ascii="Arial Narrow" w:hAnsi="Arial Narrow"/>
          <w:color w:val="auto"/>
          <w:sz w:val="28"/>
          <w:szCs w:val="28"/>
        </w:rPr>
        <w:t xml:space="preserve"> </w:t>
      </w:r>
      <w:proofErr w:type="spellStart"/>
      <w:r w:rsidRPr="00FE3E24">
        <w:rPr>
          <w:rFonts w:ascii="Arial Narrow" w:hAnsi="Arial Narrow"/>
          <w:color w:val="auto"/>
          <w:sz w:val="28"/>
          <w:szCs w:val="28"/>
        </w:rPr>
        <w:t>henț</w:t>
      </w:r>
      <w:proofErr w:type="spellEnd"/>
      <w:r w:rsidRPr="00FE3E24">
        <w:rPr>
          <w:rFonts w:ascii="Arial Narrow" w:hAnsi="Arial Narrow"/>
          <w:color w:val="auto"/>
          <w:sz w:val="28"/>
          <w:szCs w:val="28"/>
        </w:rPr>
        <w:t xml:space="preserve">. </w:t>
      </w:r>
      <w:r w:rsidRPr="000C37D4">
        <w:rPr>
          <w:rFonts w:ascii="Arial Narrow" w:hAnsi="Arial Narrow"/>
          <w:color w:val="auto"/>
          <w:sz w:val="28"/>
          <w:szCs w:val="28"/>
          <w:lang w:val="it-IT"/>
        </w:rPr>
        <w:t>În cazul în care la un fault se acordă și sancțiunea cartonașului se considera că s-a comis o singură greșeală. Loviturile indirecte nu se consideră greșeli! Se acordă o lovitură de pedeapsă (lovitură directă de la 9 metri) în momentul în care una dintre echipe este sancționată cu cea de-a 6-a greșeală comisă de-a lungul unei reprize și de asemenea, la fiecare greșeală care urmează (a 7-a, a 8-a etc.), urmând ca la pauză numărul greșelilor să fie șterse. Din lovitură liberă indirectă precum și din out de margine nu se poate înscrie gol valabil decât dacă mingea, înainte de a intra în poartă, a fost atinsă de orice alt jucător decât cel care a executat lovitura respectivă.</w:t>
      </w:r>
    </w:p>
    <w:p w14:paraId="7C56F103" w14:textId="77777777"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b/>
          <w:color w:val="auto"/>
          <w:sz w:val="28"/>
          <w:szCs w:val="28"/>
          <w:lang w:val="it-IT"/>
        </w:rPr>
        <w:t>19.</w:t>
      </w:r>
      <w:r w:rsidRPr="000C37D4">
        <w:rPr>
          <w:rFonts w:ascii="Arial Narrow" w:hAnsi="Arial Narrow"/>
          <w:color w:val="auto"/>
          <w:sz w:val="28"/>
          <w:szCs w:val="28"/>
          <w:lang w:val="it-IT"/>
        </w:rPr>
        <w:t xml:space="preserve"> Pe durata partidei numărul înlocuirilor este nelimitat, putându-se efectua cu atenționarea și acordul arbitrului, jucătorul înlocuit putând să participe din nou la joc, înlocuind ulterior alt jucător.</w:t>
      </w:r>
    </w:p>
    <w:p w14:paraId="2E68F547" w14:textId="77777777"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b/>
          <w:color w:val="auto"/>
          <w:sz w:val="28"/>
          <w:szCs w:val="28"/>
          <w:lang w:val="it-IT"/>
        </w:rPr>
        <w:t>20.</w:t>
      </w:r>
      <w:r w:rsidRPr="000C37D4">
        <w:rPr>
          <w:rFonts w:ascii="Arial Narrow" w:hAnsi="Arial Narrow"/>
          <w:color w:val="auto"/>
          <w:sz w:val="28"/>
          <w:szCs w:val="28"/>
          <w:lang w:val="it-IT"/>
        </w:rPr>
        <w:t xml:space="preserve"> În meciurile din grupă se vor acorda 3 puncte la victorie și 1 punct la egal. Echipele care câștigă meciul vor primi 3 puncte, iar cele care pierd 0 puncte.</w:t>
      </w:r>
    </w:p>
    <w:p w14:paraId="0B9681EF" w14:textId="57F17F36"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color w:val="auto"/>
          <w:sz w:val="28"/>
          <w:szCs w:val="28"/>
          <w:lang w:val="it-IT"/>
        </w:rPr>
        <w:t>În caz de egalitate în meciurile eliminatorii (în funcție de numărul echipelor participante acestea fiind etapele optimilor, sferturilor, semifinalelor și finalelor), după terminarea celor 2 reprize se va trece direct la executarea loviturilor de la 7 metri. Fiecare echip</w:t>
      </w:r>
      <w:r w:rsidR="008C5209" w:rsidRPr="000C37D4">
        <w:rPr>
          <w:rFonts w:ascii="Arial Narrow" w:hAnsi="Arial Narrow"/>
          <w:color w:val="auto"/>
          <w:sz w:val="28"/>
          <w:szCs w:val="28"/>
          <w:lang w:val="it-IT"/>
        </w:rPr>
        <w:t>ă</w:t>
      </w:r>
      <w:r w:rsidRPr="000C37D4">
        <w:rPr>
          <w:rFonts w:ascii="Arial Narrow" w:hAnsi="Arial Narrow"/>
          <w:color w:val="auto"/>
          <w:sz w:val="28"/>
          <w:szCs w:val="28"/>
          <w:lang w:val="it-IT"/>
        </w:rPr>
        <w:t xml:space="preserve"> va executa 3 lovituri, iar dacă egalitatea persistă se va executa câte o lovitură de fiecare parte, până când una dintre echipe înscrie, iar cealaltă ratează.</w:t>
      </w:r>
    </w:p>
    <w:p w14:paraId="280358D6" w14:textId="77777777"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b/>
          <w:color w:val="auto"/>
          <w:sz w:val="28"/>
          <w:szCs w:val="28"/>
          <w:lang w:val="it-IT"/>
        </w:rPr>
        <w:lastRenderedPageBreak/>
        <w:t>21.</w:t>
      </w:r>
      <w:r w:rsidRPr="000C37D4">
        <w:rPr>
          <w:rFonts w:ascii="Arial Narrow" w:hAnsi="Arial Narrow"/>
          <w:color w:val="auto"/>
          <w:sz w:val="28"/>
          <w:szCs w:val="28"/>
          <w:lang w:val="it-IT"/>
        </w:rPr>
        <w:t xml:space="preserve"> Clasamentul în grupe se va stabili după numărul de puncte. În caz de egalitate de puncte, departajarea se va face după următoarele criterii, în ordine: rezultatul din meciul direct, golaveraj, număr de goluri marcate, număr de cartonase roșii (echipa cu mai puține cartonașe roșii are avantaj), număr de cartonașe galbene (echipa cu mai puține cartonașe galbene are avantaj), fie o serie de lovituri de departajare în cazul în care egalitatea persistă. În cazul în care 3 sau mai multe echipe se află la egalitate în grupă și egalitatea persistă în urma aplicării criteriilor de departajare de mai sus, pentru departajare se va trece la executarea unor serii de lovituri de departajare între echipele aflate la egalitate.</w:t>
      </w:r>
    </w:p>
    <w:p w14:paraId="2373C743" w14:textId="02603FBF" w:rsidR="0017466E" w:rsidRPr="000C37D4" w:rsidRDefault="0017466E" w:rsidP="0017466E">
      <w:pPr>
        <w:spacing w:line="360" w:lineRule="auto"/>
        <w:jc w:val="both"/>
        <w:rPr>
          <w:rFonts w:ascii="Arial Narrow" w:hAnsi="Arial Narrow"/>
          <w:color w:val="auto"/>
          <w:sz w:val="28"/>
          <w:szCs w:val="28"/>
          <w:lang w:val="it-IT"/>
        </w:rPr>
      </w:pPr>
      <w:r w:rsidRPr="000C37D4">
        <w:rPr>
          <w:rFonts w:ascii="Arial Narrow" w:hAnsi="Arial Narrow"/>
          <w:b/>
          <w:color w:val="auto"/>
          <w:sz w:val="28"/>
          <w:szCs w:val="28"/>
          <w:lang w:val="it-IT"/>
        </w:rPr>
        <w:t>22.</w:t>
      </w:r>
      <w:r w:rsidRPr="000C37D4">
        <w:rPr>
          <w:rFonts w:ascii="Arial Narrow" w:hAnsi="Arial Narrow"/>
          <w:color w:val="auto"/>
          <w:sz w:val="28"/>
          <w:szCs w:val="28"/>
          <w:lang w:val="it-IT"/>
        </w:rPr>
        <w:t xml:space="preserve"> Se vor juca meciuri de departajare pentru toate locurile din clasament în același sistem eliminatoriu tip turneu de departajare, respectiv pentru locurile 1-8, 9-16, 17-24</w:t>
      </w:r>
      <w:r w:rsidR="006546CB">
        <w:rPr>
          <w:rFonts w:ascii="Arial Narrow" w:hAnsi="Arial Narrow"/>
          <w:color w:val="auto"/>
          <w:sz w:val="28"/>
          <w:szCs w:val="28"/>
          <w:lang w:val="it-IT"/>
        </w:rPr>
        <w:t>, 25-3</w:t>
      </w:r>
      <w:r w:rsidR="00F91619">
        <w:rPr>
          <w:rFonts w:ascii="Arial Narrow" w:hAnsi="Arial Narrow"/>
          <w:color w:val="auto"/>
          <w:sz w:val="28"/>
          <w:szCs w:val="28"/>
          <w:lang w:val="it-IT"/>
        </w:rPr>
        <w:t>2</w:t>
      </w:r>
      <w:r w:rsidRPr="000C37D4">
        <w:rPr>
          <w:rFonts w:ascii="Arial Narrow" w:hAnsi="Arial Narrow"/>
          <w:color w:val="auto"/>
          <w:sz w:val="28"/>
          <w:szCs w:val="28"/>
          <w:lang w:val="it-IT"/>
        </w:rPr>
        <w:t>.</w:t>
      </w:r>
    </w:p>
    <w:p w14:paraId="6FBC898F" w14:textId="0DB1BA9E" w:rsidR="000A53BB" w:rsidRPr="000C37D4" w:rsidRDefault="00F1185D" w:rsidP="0017466E">
      <w:pPr>
        <w:spacing w:line="360" w:lineRule="auto"/>
        <w:jc w:val="both"/>
        <w:rPr>
          <w:rFonts w:ascii="Arial Narrow" w:hAnsi="Arial Narrow"/>
          <w:color w:val="auto"/>
          <w:sz w:val="28"/>
          <w:szCs w:val="28"/>
          <w:lang w:val="it-IT"/>
        </w:rPr>
      </w:pPr>
      <w:r>
        <w:rPr>
          <w:rFonts w:ascii="Arial Narrow" w:hAnsi="Arial Narrow"/>
          <w:color w:val="auto"/>
          <w:sz w:val="28"/>
          <w:szCs w:val="28"/>
          <w:lang w:val="it-IT"/>
        </w:rPr>
        <w:t>L</w:t>
      </w:r>
      <w:r w:rsidR="000A53BB" w:rsidRPr="000C37D4">
        <w:rPr>
          <w:rFonts w:ascii="Arial Narrow" w:hAnsi="Arial Narrow"/>
          <w:color w:val="auto"/>
          <w:sz w:val="28"/>
          <w:szCs w:val="28"/>
          <w:lang w:val="it-IT"/>
        </w:rPr>
        <w:t xml:space="preserve">a jocurile de clasament, echipele clasate pe locul trei în cele 8 grupe vor juca în prima etapă patru meciuri de departajare, apoi învingatoarele vor juca între ele, învinsele vor juca și ele similar, astfel </w:t>
      </w:r>
      <w:r w:rsidR="00EE5D5B" w:rsidRPr="000C37D4">
        <w:rPr>
          <w:rFonts w:ascii="Arial Narrow" w:hAnsi="Arial Narrow"/>
          <w:color w:val="auto"/>
          <w:sz w:val="28"/>
          <w:szCs w:val="28"/>
          <w:lang w:val="it-IT"/>
        </w:rPr>
        <w:t xml:space="preserve">încât </w:t>
      </w:r>
      <w:r w:rsidR="000A53BB" w:rsidRPr="000C37D4">
        <w:rPr>
          <w:rFonts w:ascii="Arial Narrow" w:hAnsi="Arial Narrow"/>
          <w:color w:val="auto"/>
          <w:sz w:val="28"/>
          <w:szCs w:val="28"/>
          <w:lang w:val="it-IT"/>
        </w:rPr>
        <w:t xml:space="preserve">să fie stabilit clasamentul pozițiilor 17 – 24. </w:t>
      </w:r>
    </w:p>
    <w:p w14:paraId="586721C1" w14:textId="1AFFCB1A" w:rsidR="00EE5D5B" w:rsidRPr="000C37D4" w:rsidRDefault="00EE5D5B" w:rsidP="0017466E">
      <w:pPr>
        <w:spacing w:line="360" w:lineRule="auto"/>
        <w:jc w:val="both"/>
        <w:rPr>
          <w:rFonts w:ascii="Arial Narrow" w:hAnsi="Arial Narrow"/>
          <w:color w:val="auto"/>
          <w:sz w:val="28"/>
          <w:szCs w:val="28"/>
          <w:lang w:val="it-IT"/>
        </w:rPr>
      </w:pPr>
      <w:r w:rsidRPr="000C37D4">
        <w:rPr>
          <w:rFonts w:ascii="Arial Narrow" w:hAnsi="Arial Narrow"/>
          <w:color w:val="auto"/>
          <w:sz w:val="28"/>
          <w:szCs w:val="28"/>
          <w:lang w:val="it-IT"/>
        </w:rPr>
        <w:t xml:space="preserve">Echipele clasate pe locurile 4 în cele </w:t>
      </w:r>
      <w:r w:rsidR="00F91619">
        <w:rPr>
          <w:rFonts w:ascii="Arial Narrow" w:hAnsi="Arial Narrow"/>
          <w:color w:val="auto"/>
          <w:sz w:val="28"/>
          <w:szCs w:val="28"/>
          <w:lang w:val="it-IT"/>
        </w:rPr>
        <w:t>8</w:t>
      </w:r>
      <w:r w:rsidRPr="000C37D4">
        <w:rPr>
          <w:rFonts w:ascii="Arial Narrow" w:hAnsi="Arial Narrow"/>
          <w:color w:val="auto"/>
          <w:sz w:val="28"/>
          <w:szCs w:val="28"/>
          <w:lang w:val="it-IT"/>
        </w:rPr>
        <w:t xml:space="preserve"> grupe, vor juca pentru locurile 25-3</w:t>
      </w:r>
      <w:r w:rsidR="00F91619">
        <w:rPr>
          <w:rFonts w:ascii="Arial Narrow" w:hAnsi="Arial Narrow"/>
          <w:color w:val="auto"/>
          <w:sz w:val="28"/>
          <w:szCs w:val="28"/>
          <w:lang w:val="it-IT"/>
        </w:rPr>
        <w:t>2</w:t>
      </w:r>
      <w:r w:rsidR="00F1185D">
        <w:rPr>
          <w:rFonts w:ascii="Arial Narrow" w:hAnsi="Arial Narrow"/>
          <w:color w:val="auto"/>
          <w:sz w:val="28"/>
          <w:szCs w:val="28"/>
          <w:lang w:val="it-IT"/>
        </w:rPr>
        <w:t xml:space="preserve"> după cum urmează:</w:t>
      </w:r>
      <w:r w:rsidR="00F1185D" w:rsidRPr="000C37D4">
        <w:rPr>
          <w:rFonts w:ascii="Arial Narrow" w:hAnsi="Arial Narrow"/>
          <w:color w:val="auto"/>
          <w:sz w:val="28"/>
          <w:szCs w:val="28"/>
          <w:lang w:val="it-IT"/>
        </w:rPr>
        <w:t xml:space="preserve"> </w:t>
      </w:r>
      <w:r w:rsidR="00F91619" w:rsidRPr="000C37D4">
        <w:rPr>
          <w:rFonts w:ascii="Arial Narrow" w:hAnsi="Arial Narrow"/>
          <w:color w:val="auto"/>
          <w:sz w:val="28"/>
          <w:szCs w:val="28"/>
          <w:lang w:val="it-IT"/>
        </w:rPr>
        <w:t>în prima etapă patru meciuri de departajare, apoi învingatoarele vor juca între ele, învinsele vor juca și ele similar</w:t>
      </w:r>
      <w:r w:rsidR="00F1185D" w:rsidRPr="000C37D4">
        <w:rPr>
          <w:rFonts w:ascii="Arial Narrow" w:hAnsi="Arial Narrow"/>
          <w:color w:val="auto"/>
          <w:sz w:val="28"/>
          <w:szCs w:val="28"/>
          <w:lang w:val="it-IT"/>
        </w:rPr>
        <w:t xml:space="preserve">, astfel încât să fie stabilit clasamentul </w:t>
      </w:r>
      <w:r w:rsidR="00F91619">
        <w:rPr>
          <w:rFonts w:ascii="Arial Narrow" w:hAnsi="Arial Narrow"/>
          <w:color w:val="auto"/>
          <w:sz w:val="28"/>
          <w:szCs w:val="28"/>
          <w:lang w:val="it-IT"/>
        </w:rPr>
        <w:t>final</w:t>
      </w:r>
      <w:bookmarkStart w:id="2" w:name="_GoBack"/>
      <w:bookmarkEnd w:id="2"/>
      <w:r w:rsidR="00F1185D" w:rsidRPr="000C37D4">
        <w:rPr>
          <w:rFonts w:ascii="Arial Narrow" w:hAnsi="Arial Narrow"/>
          <w:color w:val="auto"/>
          <w:sz w:val="28"/>
          <w:szCs w:val="28"/>
          <w:lang w:val="it-IT"/>
        </w:rPr>
        <w:t>.</w:t>
      </w:r>
    </w:p>
    <w:p w14:paraId="2466DCAC" w14:textId="0C464566" w:rsidR="00763C78" w:rsidRPr="000C37D4" w:rsidRDefault="00763C78" w:rsidP="0017466E">
      <w:pPr>
        <w:spacing w:line="360" w:lineRule="auto"/>
        <w:jc w:val="both"/>
        <w:rPr>
          <w:rFonts w:ascii="Arial Narrow" w:hAnsi="Arial Narrow"/>
          <w:color w:val="auto"/>
          <w:sz w:val="28"/>
          <w:szCs w:val="28"/>
          <w:lang w:val="it-IT"/>
        </w:rPr>
      </w:pPr>
      <w:r w:rsidRPr="000C37D4">
        <w:rPr>
          <w:rFonts w:ascii="Arial Narrow" w:hAnsi="Arial Narrow"/>
          <w:color w:val="auto"/>
          <w:sz w:val="28"/>
          <w:szCs w:val="28"/>
          <w:lang w:val="it-IT"/>
        </w:rPr>
        <w:t>Orice contestație în legătură cu această competiție se depune în maxim 15 minute de la terminarea meciului respectiv, sub sancțiunea decăderii, la comisia de soluționare a contestațiilor din Complexul Dolce Vita.</w:t>
      </w:r>
    </w:p>
    <w:p w14:paraId="1C09E332" w14:textId="615A6782" w:rsidR="0017466E" w:rsidRPr="000C37D4" w:rsidRDefault="00763C78" w:rsidP="0017466E">
      <w:pPr>
        <w:spacing w:line="360" w:lineRule="auto"/>
        <w:jc w:val="both"/>
        <w:rPr>
          <w:rFonts w:ascii="Arial Narrow" w:hAnsi="Arial Narrow"/>
          <w:color w:val="auto"/>
          <w:sz w:val="28"/>
          <w:szCs w:val="28"/>
          <w:lang w:val="it-IT"/>
        </w:rPr>
      </w:pPr>
      <w:r w:rsidRPr="000C37D4">
        <w:rPr>
          <w:rFonts w:ascii="Arial Narrow" w:hAnsi="Arial Narrow"/>
          <w:color w:val="auto"/>
          <w:sz w:val="28"/>
          <w:szCs w:val="28"/>
          <w:lang w:val="it-IT"/>
        </w:rPr>
        <w:t xml:space="preserve">            </w:t>
      </w:r>
      <w:r w:rsidR="0017466E" w:rsidRPr="000C37D4">
        <w:rPr>
          <w:rFonts w:ascii="Arial Narrow" w:hAnsi="Arial Narrow"/>
          <w:color w:val="auto"/>
          <w:sz w:val="28"/>
          <w:szCs w:val="28"/>
          <w:lang w:val="it-IT"/>
        </w:rPr>
        <w:t>Comisia de soluționare a contestațiilor va fi formată din</w:t>
      </w:r>
      <w:r w:rsidRPr="000C37D4">
        <w:rPr>
          <w:rFonts w:ascii="Arial Narrow" w:hAnsi="Arial Narrow"/>
          <w:color w:val="auto"/>
          <w:sz w:val="28"/>
          <w:szCs w:val="28"/>
          <w:lang w:val="it-IT"/>
        </w:rPr>
        <w:t>tr-un delegat al</w:t>
      </w:r>
      <w:r w:rsidR="0017466E" w:rsidRPr="000C37D4">
        <w:rPr>
          <w:rFonts w:ascii="Arial Narrow" w:hAnsi="Arial Narrow"/>
          <w:color w:val="auto"/>
          <w:sz w:val="28"/>
          <w:szCs w:val="28"/>
          <w:lang w:val="it-IT"/>
        </w:rPr>
        <w:t xml:space="preserve"> </w:t>
      </w:r>
      <w:r w:rsidRPr="000C37D4">
        <w:rPr>
          <w:rFonts w:ascii="Arial Narrow" w:hAnsi="Arial Narrow"/>
          <w:color w:val="auto"/>
          <w:sz w:val="28"/>
          <w:szCs w:val="28"/>
          <w:lang w:val="it-IT"/>
        </w:rPr>
        <w:t>bazei sportive Dolce Vita</w:t>
      </w:r>
      <w:r w:rsidR="00F1185D">
        <w:rPr>
          <w:rFonts w:ascii="Arial Narrow" w:hAnsi="Arial Narrow"/>
          <w:color w:val="auto"/>
          <w:sz w:val="28"/>
          <w:szCs w:val="28"/>
          <w:lang w:val="it-IT"/>
        </w:rPr>
        <w:t xml:space="preserve"> – Iosu Cosmin</w:t>
      </w:r>
      <w:r w:rsidRPr="000C37D4">
        <w:rPr>
          <w:rFonts w:ascii="Arial Narrow" w:hAnsi="Arial Narrow"/>
          <w:color w:val="auto"/>
          <w:sz w:val="28"/>
          <w:szCs w:val="28"/>
          <w:lang w:val="it-IT"/>
        </w:rPr>
        <w:t xml:space="preserve">, un </w:t>
      </w:r>
      <w:r w:rsidR="0017466E" w:rsidRPr="000C37D4">
        <w:rPr>
          <w:rFonts w:ascii="Arial Narrow" w:hAnsi="Arial Narrow"/>
          <w:color w:val="auto"/>
          <w:sz w:val="28"/>
          <w:szCs w:val="28"/>
          <w:lang w:val="it-IT"/>
        </w:rPr>
        <w:t>arbitr</w:t>
      </w:r>
      <w:r w:rsidRPr="000C37D4">
        <w:rPr>
          <w:rFonts w:ascii="Arial Narrow" w:hAnsi="Arial Narrow"/>
          <w:color w:val="auto"/>
          <w:sz w:val="28"/>
          <w:szCs w:val="28"/>
          <w:lang w:val="it-IT"/>
        </w:rPr>
        <w:t>u</w:t>
      </w:r>
      <w:r w:rsidR="0017466E" w:rsidRPr="000C37D4">
        <w:rPr>
          <w:rFonts w:ascii="Arial Narrow" w:hAnsi="Arial Narrow"/>
          <w:color w:val="auto"/>
          <w:sz w:val="28"/>
          <w:szCs w:val="28"/>
          <w:lang w:val="it-IT"/>
        </w:rPr>
        <w:t xml:space="preserve"> </w:t>
      </w:r>
      <w:r w:rsidR="00F1185D">
        <w:rPr>
          <w:rFonts w:ascii="Arial Narrow" w:hAnsi="Arial Narrow"/>
          <w:color w:val="auto"/>
          <w:sz w:val="28"/>
          <w:szCs w:val="28"/>
          <w:lang w:val="it-IT"/>
        </w:rPr>
        <w:t xml:space="preserve">– dl.Trocan </w:t>
      </w:r>
      <w:r w:rsidR="0017466E" w:rsidRPr="000C37D4">
        <w:rPr>
          <w:rFonts w:ascii="Arial Narrow" w:hAnsi="Arial Narrow"/>
          <w:color w:val="auto"/>
          <w:sz w:val="28"/>
          <w:szCs w:val="28"/>
          <w:lang w:val="it-IT"/>
        </w:rPr>
        <w:t>și un reprezentant al Baroului organizator desemnat de Decanul Baroului Gorj</w:t>
      </w:r>
      <w:r w:rsidR="00F1185D">
        <w:rPr>
          <w:rFonts w:ascii="Arial Narrow" w:hAnsi="Arial Narrow"/>
          <w:color w:val="auto"/>
          <w:sz w:val="28"/>
          <w:szCs w:val="28"/>
          <w:lang w:val="it-IT"/>
        </w:rPr>
        <w:t>, respectiv Corcodel Ionuț</w:t>
      </w:r>
      <w:r w:rsidR="000A53BB" w:rsidRPr="000C37D4">
        <w:rPr>
          <w:rFonts w:ascii="Arial Narrow" w:hAnsi="Arial Narrow"/>
          <w:color w:val="auto"/>
          <w:sz w:val="28"/>
          <w:szCs w:val="28"/>
          <w:lang w:val="it-IT"/>
        </w:rPr>
        <w:t>,</w:t>
      </w:r>
      <w:r w:rsidR="0017466E" w:rsidRPr="000C37D4">
        <w:rPr>
          <w:rFonts w:ascii="Arial Narrow" w:hAnsi="Arial Narrow"/>
          <w:color w:val="auto"/>
          <w:sz w:val="28"/>
          <w:szCs w:val="28"/>
          <w:lang w:val="it-IT"/>
        </w:rPr>
        <w:t xml:space="preserve"> plus un supleant pentru situația în care contestația este formulată împotriva echipei sau a unui jucător din cadrul echipei Baroului Gorj. Supleantul va fi desemnat prin tragere la sorți de către Decanul Baroului Gorj dintre reprezentanții celorlalte echipe cu excepția echipelor din aceeași grupă și din grupa cu care se intersectează echipa Baroului Gorj împotriva căreia este formulată contestația.</w:t>
      </w:r>
    </w:p>
    <w:p w14:paraId="5BC45FF2" w14:textId="0AB5280F" w:rsidR="00763C78" w:rsidRDefault="00763C78" w:rsidP="0017466E">
      <w:pPr>
        <w:spacing w:line="360" w:lineRule="auto"/>
        <w:jc w:val="both"/>
        <w:rPr>
          <w:rFonts w:ascii="Arial Narrow" w:hAnsi="Arial Narrow"/>
          <w:color w:val="auto"/>
          <w:sz w:val="28"/>
          <w:szCs w:val="28"/>
        </w:rPr>
      </w:pPr>
      <w:r w:rsidRPr="000C37D4">
        <w:rPr>
          <w:rFonts w:ascii="Arial Narrow" w:hAnsi="Arial Narrow"/>
          <w:color w:val="auto"/>
          <w:sz w:val="28"/>
          <w:szCs w:val="28"/>
          <w:lang w:val="it-IT"/>
        </w:rPr>
        <w:t xml:space="preserve">            </w:t>
      </w:r>
      <w:proofErr w:type="spellStart"/>
      <w:r>
        <w:rPr>
          <w:rFonts w:ascii="Arial Narrow" w:hAnsi="Arial Narrow"/>
          <w:color w:val="auto"/>
          <w:sz w:val="28"/>
          <w:szCs w:val="28"/>
        </w:rPr>
        <w:t>După</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terminarea</w:t>
      </w:r>
      <w:proofErr w:type="spellEnd"/>
      <w:r>
        <w:rPr>
          <w:rFonts w:ascii="Arial Narrow" w:hAnsi="Arial Narrow"/>
          <w:color w:val="auto"/>
          <w:sz w:val="28"/>
          <w:szCs w:val="28"/>
        </w:rPr>
        <w:t xml:space="preserve"> </w:t>
      </w:r>
      <w:proofErr w:type="spellStart"/>
      <w:r w:rsidR="00FC088B">
        <w:rPr>
          <w:rFonts w:ascii="Arial Narrow" w:hAnsi="Arial Narrow"/>
          <w:color w:val="auto"/>
          <w:sz w:val="28"/>
          <w:szCs w:val="28"/>
        </w:rPr>
        <w:t>tuturor</w:t>
      </w:r>
      <w:proofErr w:type="spellEnd"/>
      <w:r w:rsidR="00FC088B">
        <w:rPr>
          <w:rFonts w:ascii="Arial Narrow" w:hAnsi="Arial Narrow"/>
          <w:color w:val="auto"/>
          <w:sz w:val="28"/>
          <w:szCs w:val="28"/>
        </w:rPr>
        <w:t xml:space="preserve"> </w:t>
      </w:r>
      <w:proofErr w:type="spellStart"/>
      <w:r>
        <w:rPr>
          <w:rFonts w:ascii="Arial Narrow" w:hAnsi="Arial Narrow"/>
          <w:color w:val="auto"/>
          <w:sz w:val="28"/>
          <w:szCs w:val="28"/>
        </w:rPr>
        <w:t>meciurilor</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în</w:t>
      </w:r>
      <w:proofErr w:type="spellEnd"/>
      <w:r>
        <w:rPr>
          <w:rFonts w:ascii="Arial Narrow" w:hAnsi="Arial Narrow"/>
          <w:color w:val="auto"/>
          <w:sz w:val="28"/>
          <w:szCs w:val="28"/>
        </w:rPr>
        <w:t xml:space="preserve"> maxim </w:t>
      </w:r>
      <w:proofErr w:type="gramStart"/>
      <w:r>
        <w:rPr>
          <w:rFonts w:ascii="Arial Narrow" w:hAnsi="Arial Narrow"/>
          <w:color w:val="auto"/>
          <w:sz w:val="28"/>
          <w:szCs w:val="28"/>
        </w:rPr>
        <w:t>30 minute</w:t>
      </w:r>
      <w:proofErr w:type="gramEnd"/>
      <w:r w:rsidR="00FC088B">
        <w:rPr>
          <w:rFonts w:ascii="Arial Narrow" w:hAnsi="Arial Narrow"/>
          <w:color w:val="auto"/>
          <w:sz w:val="28"/>
          <w:szCs w:val="28"/>
        </w:rPr>
        <w:t xml:space="preserve"> </w:t>
      </w:r>
      <w:proofErr w:type="spellStart"/>
      <w:r w:rsidR="00FC088B">
        <w:rPr>
          <w:rFonts w:ascii="Arial Narrow" w:hAnsi="Arial Narrow"/>
          <w:color w:val="auto"/>
          <w:sz w:val="28"/>
          <w:szCs w:val="28"/>
        </w:rPr>
        <w:t>după</w:t>
      </w:r>
      <w:proofErr w:type="spellEnd"/>
      <w:r w:rsidR="00FC088B">
        <w:rPr>
          <w:rFonts w:ascii="Arial Narrow" w:hAnsi="Arial Narrow"/>
          <w:color w:val="auto"/>
          <w:sz w:val="28"/>
          <w:szCs w:val="28"/>
        </w:rPr>
        <w:t xml:space="preserve"> </w:t>
      </w:r>
      <w:proofErr w:type="spellStart"/>
      <w:r w:rsidR="00FC088B">
        <w:rPr>
          <w:rFonts w:ascii="Arial Narrow" w:hAnsi="Arial Narrow"/>
          <w:color w:val="auto"/>
          <w:sz w:val="28"/>
          <w:szCs w:val="28"/>
        </w:rPr>
        <w:t>acest</w:t>
      </w:r>
      <w:proofErr w:type="spellEnd"/>
      <w:r w:rsidR="00FC088B">
        <w:rPr>
          <w:rFonts w:ascii="Arial Narrow" w:hAnsi="Arial Narrow"/>
          <w:color w:val="auto"/>
          <w:sz w:val="28"/>
          <w:szCs w:val="28"/>
        </w:rPr>
        <w:t xml:space="preserve"> moment,</w:t>
      </w:r>
      <w:r>
        <w:rPr>
          <w:rFonts w:ascii="Arial Narrow" w:hAnsi="Arial Narrow"/>
          <w:color w:val="auto"/>
          <w:sz w:val="28"/>
          <w:szCs w:val="28"/>
        </w:rPr>
        <w:t xml:space="preserve"> </w:t>
      </w:r>
      <w:proofErr w:type="spellStart"/>
      <w:r>
        <w:rPr>
          <w:rFonts w:ascii="Arial Narrow" w:hAnsi="Arial Narrow"/>
          <w:color w:val="auto"/>
          <w:sz w:val="28"/>
          <w:szCs w:val="28"/>
        </w:rPr>
        <w:t>fiecare</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căpitan</w:t>
      </w:r>
      <w:proofErr w:type="spellEnd"/>
      <w:r>
        <w:rPr>
          <w:rFonts w:ascii="Arial Narrow" w:hAnsi="Arial Narrow"/>
          <w:color w:val="auto"/>
          <w:sz w:val="28"/>
          <w:szCs w:val="28"/>
        </w:rPr>
        <w:t xml:space="preserve"> de </w:t>
      </w:r>
      <w:proofErr w:type="spellStart"/>
      <w:r>
        <w:rPr>
          <w:rFonts w:ascii="Arial Narrow" w:hAnsi="Arial Narrow"/>
          <w:color w:val="auto"/>
          <w:sz w:val="28"/>
          <w:szCs w:val="28"/>
        </w:rPr>
        <w:t>echipă</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va</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transmite</w:t>
      </w:r>
      <w:proofErr w:type="spellEnd"/>
      <w:r w:rsidR="00FC088B">
        <w:rPr>
          <w:rFonts w:ascii="Arial Narrow" w:hAnsi="Arial Narrow"/>
          <w:color w:val="auto"/>
          <w:sz w:val="28"/>
          <w:szCs w:val="28"/>
        </w:rPr>
        <w:t>,</w:t>
      </w:r>
      <w:r>
        <w:rPr>
          <w:rFonts w:ascii="Arial Narrow" w:hAnsi="Arial Narrow"/>
          <w:color w:val="auto"/>
          <w:sz w:val="28"/>
          <w:szCs w:val="28"/>
        </w:rPr>
        <w:t xml:space="preserve"> pe </w:t>
      </w:r>
      <w:proofErr w:type="spellStart"/>
      <w:r>
        <w:rPr>
          <w:rFonts w:ascii="Arial Narrow" w:hAnsi="Arial Narrow"/>
          <w:color w:val="auto"/>
          <w:sz w:val="28"/>
          <w:szCs w:val="28"/>
        </w:rPr>
        <w:t>grup</w:t>
      </w:r>
      <w:r w:rsidR="00FC088B">
        <w:rPr>
          <w:rFonts w:ascii="Arial Narrow" w:hAnsi="Arial Narrow"/>
          <w:color w:val="auto"/>
          <w:sz w:val="28"/>
          <w:szCs w:val="28"/>
        </w:rPr>
        <w:t>ul</w:t>
      </w:r>
      <w:proofErr w:type="spellEnd"/>
      <w:r w:rsidR="00FC088B">
        <w:rPr>
          <w:rFonts w:ascii="Arial Narrow" w:hAnsi="Arial Narrow"/>
          <w:color w:val="auto"/>
          <w:sz w:val="28"/>
          <w:szCs w:val="28"/>
        </w:rPr>
        <w:t xml:space="preserve"> de wats-app</w:t>
      </w:r>
      <w:r>
        <w:rPr>
          <w:rFonts w:ascii="Arial Narrow" w:hAnsi="Arial Narrow"/>
          <w:color w:val="auto"/>
          <w:sz w:val="28"/>
          <w:szCs w:val="28"/>
        </w:rPr>
        <w:t xml:space="preserve"> </w:t>
      </w:r>
      <w:r w:rsidR="00FC088B">
        <w:rPr>
          <w:rFonts w:ascii="Arial Narrow" w:hAnsi="Arial Narrow"/>
          <w:color w:val="auto"/>
          <w:sz w:val="28"/>
          <w:szCs w:val="28"/>
        </w:rPr>
        <w:t xml:space="preserve">al </w:t>
      </w:r>
      <w:proofErr w:type="spellStart"/>
      <w:r w:rsidR="00FC088B">
        <w:rPr>
          <w:rFonts w:ascii="Arial Narrow" w:hAnsi="Arial Narrow"/>
          <w:color w:val="auto"/>
          <w:sz w:val="28"/>
          <w:szCs w:val="28"/>
        </w:rPr>
        <w:t>turneului</w:t>
      </w:r>
      <w:proofErr w:type="spellEnd"/>
      <w:r w:rsidR="00FC088B">
        <w:rPr>
          <w:rFonts w:ascii="Arial Narrow" w:hAnsi="Arial Narrow"/>
          <w:color w:val="auto"/>
          <w:sz w:val="28"/>
          <w:szCs w:val="28"/>
        </w:rPr>
        <w:t xml:space="preserve">, </w:t>
      </w:r>
      <w:proofErr w:type="spellStart"/>
      <w:r>
        <w:rPr>
          <w:rFonts w:ascii="Arial Narrow" w:hAnsi="Arial Narrow"/>
          <w:color w:val="auto"/>
          <w:sz w:val="28"/>
          <w:szCs w:val="28"/>
        </w:rPr>
        <w:t>votul</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său</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legat</w:t>
      </w:r>
      <w:proofErr w:type="spellEnd"/>
      <w:r>
        <w:rPr>
          <w:rFonts w:ascii="Arial Narrow" w:hAnsi="Arial Narrow"/>
          <w:color w:val="auto"/>
          <w:sz w:val="28"/>
          <w:szCs w:val="28"/>
        </w:rPr>
        <w:t xml:space="preserve"> de </w:t>
      </w:r>
      <w:proofErr w:type="spellStart"/>
      <w:r>
        <w:rPr>
          <w:rFonts w:ascii="Arial Narrow" w:hAnsi="Arial Narrow"/>
          <w:color w:val="auto"/>
          <w:sz w:val="28"/>
          <w:szCs w:val="28"/>
        </w:rPr>
        <w:t>cel</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mai</w:t>
      </w:r>
      <w:proofErr w:type="spellEnd"/>
      <w:r>
        <w:rPr>
          <w:rFonts w:ascii="Arial Narrow" w:hAnsi="Arial Narrow"/>
          <w:color w:val="auto"/>
          <w:sz w:val="28"/>
          <w:szCs w:val="28"/>
        </w:rPr>
        <w:t xml:space="preserve"> </w:t>
      </w:r>
      <w:r>
        <w:rPr>
          <w:rFonts w:ascii="Arial Narrow" w:hAnsi="Arial Narrow"/>
          <w:color w:val="auto"/>
          <w:sz w:val="28"/>
          <w:szCs w:val="28"/>
        </w:rPr>
        <w:lastRenderedPageBreak/>
        <w:t xml:space="preserve">bun </w:t>
      </w:r>
      <w:proofErr w:type="spellStart"/>
      <w:r>
        <w:rPr>
          <w:rFonts w:ascii="Arial Narrow" w:hAnsi="Arial Narrow"/>
          <w:color w:val="auto"/>
          <w:sz w:val="28"/>
          <w:szCs w:val="28"/>
        </w:rPr>
        <w:t>jucător</w:t>
      </w:r>
      <w:proofErr w:type="spellEnd"/>
      <w:r w:rsidR="00FC088B">
        <w:rPr>
          <w:rFonts w:ascii="Arial Narrow" w:hAnsi="Arial Narrow"/>
          <w:color w:val="auto"/>
          <w:sz w:val="28"/>
          <w:szCs w:val="28"/>
        </w:rPr>
        <w:t xml:space="preserve"> </w:t>
      </w:r>
      <w:proofErr w:type="spellStart"/>
      <w:r w:rsidR="00FC088B">
        <w:rPr>
          <w:rFonts w:ascii="Arial Narrow" w:hAnsi="Arial Narrow"/>
          <w:color w:val="auto"/>
          <w:sz w:val="28"/>
          <w:szCs w:val="28"/>
        </w:rPr>
        <w:t>și</w:t>
      </w:r>
      <w:proofErr w:type="spellEnd"/>
      <w:r w:rsidR="00FC088B">
        <w:rPr>
          <w:rFonts w:ascii="Arial Narrow" w:hAnsi="Arial Narrow"/>
          <w:color w:val="auto"/>
          <w:sz w:val="28"/>
          <w:szCs w:val="28"/>
        </w:rPr>
        <w:t xml:space="preserve"> </w:t>
      </w:r>
      <w:proofErr w:type="spellStart"/>
      <w:r w:rsidR="00FC088B">
        <w:rPr>
          <w:rFonts w:ascii="Arial Narrow" w:hAnsi="Arial Narrow"/>
          <w:color w:val="auto"/>
          <w:sz w:val="28"/>
          <w:szCs w:val="28"/>
        </w:rPr>
        <w:t>cel</w:t>
      </w:r>
      <w:proofErr w:type="spellEnd"/>
      <w:r w:rsidR="00FC088B">
        <w:rPr>
          <w:rFonts w:ascii="Arial Narrow" w:hAnsi="Arial Narrow"/>
          <w:color w:val="auto"/>
          <w:sz w:val="28"/>
          <w:szCs w:val="28"/>
        </w:rPr>
        <w:t xml:space="preserve"> </w:t>
      </w:r>
      <w:proofErr w:type="spellStart"/>
      <w:r w:rsidR="00FC088B">
        <w:rPr>
          <w:rFonts w:ascii="Arial Narrow" w:hAnsi="Arial Narrow"/>
          <w:color w:val="auto"/>
          <w:sz w:val="28"/>
          <w:szCs w:val="28"/>
        </w:rPr>
        <w:t>mai</w:t>
      </w:r>
      <w:proofErr w:type="spellEnd"/>
      <w:r w:rsidR="00FC088B">
        <w:rPr>
          <w:rFonts w:ascii="Arial Narrow" w:hAnsi="Arial Narrow"/>
          <w:color w:val="auto"/>
          <w:sz w:val="28"/>
          <w:szCs w:val="28"/>
        </w:rPr>
        <w:t xml:space="preserve"> bun </w:t>
      </w:r>
      <w:proofErr w:type="spellStart"/>
      <w:r w:rsidR="00FC088B">
        <w:rPr>
          <w:rFonts w:ascii="Arial Narrow" w:hAnsi="Arial Narrow"/>
          <w:color w:val="auto"/>
          <w:sz w:val="28"/>
          <w:szCs w:val="28"/>
        </w:rPr>
        <w:t>portar</w:t>
      </w:r>
      <w:proofErr w:type="spellEnd"/>
      <w:r w:rsidR="00FC088B">
        <w:rPr>
          <w:rFonts w:ascii="Arial Narrow" w:hAnsi="Arial Narrow"/>
          <w:color w:val="auto"/>
          <w:sz w:val="28"/>
          <w:szCs w:val="28"/>
        </w:rPr>
        <w:t xml:space="preserve">, </w:t>
      </w:r>
      <w:proofErr w:type="spellStart"/>
      <w:r w:rsidR="00FC088B">
        <w:rPr>
          <w:rFonts w:ascii="Arial Narrow" w:hAnsi="Arial Narrow"/>
          <w:color w:val="auto"/>
          <w:sz w:val="28"/>
          <w:szCs w:val="28"/>
        </w:rPr>
        <w:t>urmând</w:t>
      </w:r>
      <w:proofErr w:type="spellEnd"/>
      <w:r w:rsidR="00FC088B">
        <w:rPr>
          <w:rFonts w:ascii="Arial Narrow" w:hAnsi="Arial Narrow"/>
          <w:color w:val="auto"/>
          <w:sz w:val="28"/>
          <w:szCs w:val="28"/>
        </w:rPr>
        <w:t xml:space="preserve"> ca </w:t>
      </w:r>
      <w:proofErr w:type="spellStart"/>
      <w:r w:rsidR="00FC088B">
        <w:rPr>
          <w:rFonts w:ascii="Arial Narrow" w:hAnsi="Arial Narrow"/>
          <w:color w:val="auto"/>
          <w:sz w:val="28"/>
          <w:szCs w:val="28"/>
        </w:rPr>
        <w:t>decizia</w:t>
      </w:r>
      <w:proofErr w:type="spellEnd"/>
      <w:r w:rsidR="00FC088B">
        <w:rPr>
          <w:rFonts w:ascii="Arial Narrow" w:hAnsi="Arial Narrow"/>
          <w:color w:val="auto"/>
          <w:sz w:val="28"/>
          <w:szCs w:val="28"/>
        </w:rPr>
        <w:t xml:space="preserve"> </w:t>
      </w:r>
      <w:proofErr w:type="spellStart"/>
      <w:r w:rsidR="00FC088B">
        <w:rPr>
          <w:rFonts w:ascii="Arial Narrow" w:hAnsi="Arial Narrow"/>
          <w:color w:val="auto"/>
          <w:sz w:val="28"/>
          <w:szCs w:val="28"/>
        </w:rPr>
        <w:t>finală</w:t>
      </w:r>
      <w:proofErr w:type="spellEnd"/>
      <w:r w:rsidR="00FC088B">
        <w:rPr>
          <w:rFonts w:ascii="Arial Narrow" w:hAnsi="Arial Narrow"/>
          <w:color w:val="auto"/>
          <w:sz w:val="28"/>
          <w:szCs w:val="28"/>
        </w:rPr>
        <w:t xml:space="preserve"> de premiere </w:t>
      </w:r>
      <w:proofErr w:type="spellStart"/>
      <w:r w:rsidR="00FC088B">
        <w:rPr>
          <w:rFonts w:ascii="Arial Narrow" w:hAnsi="Arial Narrow"/>
          <w:color w:val="auto"/>
          <w:sz w:val="28"/>
          <w:szCs w:val="28"/>
        </w:rPr>
        <w:t>să</w:t>
      </w:r>
      <w:proofErr w:type="spellEnd"/>
      <w:r w:rsidR="00FC088B">
        <w:rPr>
          <w:rFonts w:ascii="Arial Narrow" w:hAnsi="Arial Narrow"/>
          <w:color w:val="auto"/>
          <w:sz w:val="28"/>
          <w:szCs w:val="28"/>
        </w:rPr>
        <w:t xml:space="preserve"> </w:t>
      </w:r>
      <w:proofErr w:type="spellStart"/>
      <w:r w:rsidR="00FC088B">
        <w:rPr>
          <w:rFonts w:ascii="Arial Narrow" w:hAnsi="Arial Narrow"/>
          <w:color w:val="auto"/>
          <w:sz w:val="28"/>
          <w:szCs w:val="28"/>
        </w:rPr>
        <w:t>aparțină</w:t>
      </w:r>
      <w:proofErr w:type="spellEnd"/>
      <w:r w:rsidR="00FC088B">
        <w:rPr>
          <w:rFonts w:ascii="Arial Narrow" w:hAnsi="Arial Narrow"/>
          <w:color w:val="auto"/>
          <w:sz w:val="28"/>
          <w:szCs w:val="28"/>
        </w:rPr>
        <w:t xml:space="preserve"> </w:t>
      </w:r>
      <w:proofErr w:type="spellStart"/>
      <w:r w:rsidR="00FC088B">
        <w:rPr>
          <w:rFonts w:ascii="Arial Narrow" w:hAnsi="Arial Narrow"/>
          <w:color w:val="auto"/>
          <w:sz w:val="28"/>
          <w:szCs w:val="28"/>
        </w:rPr>
        <w:t>organizatorilor</w:t>
      </w:r>
      <w:proofErr w:type="spellEnd"/>
      <w:r w:rsidR="00FC088B">
        <w:rPr>
          <w:rFonts w:ascii="Arial Narrow" w:hAnsi="Arial Narrow"/>
          <w:color w:val="auto"/>
          <w:sz w:val="28"/>
          <w:szCs w:val="28"/>
        </w:rPr>
        <w:t>.</w:t>
      </w:r>
    </w:p>
    <w:p w14:paraId="62CE89E9" w14:textId="74145D6B" w:rsidR="00FC088B" w:rsidRPr="00FE3E24" w:rsidRDefault="00FC088B" w:rsidP="0017466E">
      <w:pPr>
        <w:spacing w:line="360" w:lineRule="auto"/>
        <w:jc w:val="both"/>
        <w:rPr>
          <w:rFonts w:ascii="Arial Narrow" w:hAnsi="Arial Narrow"/>
          <w:color w:val="auto"/>
          <w:sz w:val="28"/>
          <w:szCs w:val="28"/>
        </w:rPr>
      </w:pPr>
      <w:r>
        <w:rPr>
          <w:rFonts w:ascii="Arial Narrow" w:hAnsi="Arial Narrow"/>
          <w:color w:val="auto"/>
          <w:sz w:val="28"/>
          <w:szCs w:val="28"/>
        </w:rPr>
        <w:t xml:space="preserve">            Pe </w:t>
      </w:r>
      <w:proofErr w:type="spellStart"/>
      <w:r>
        <w:rPr>
          <w:rFonts w:ascii="Arial Narrow" w:hAnsi="Arial Narrow"/>
          <w:color w:val="auto"/>
          <w:sz w:val="28"/>
          <w:szCs w:val="28"/>
        </w:rPr>
        <w:t>lângă</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premierea</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echipelor</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în</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funcție</w:t>
      </w:r>
      <w:proofErr w:type="spellEnd"/>
      <w:r>
        <w:rPr>
          <w:rFonts w:ascii="Arial Narrow" w:hAnsi="Arial Narrow"/>
          <w:color w:val="auto"/>
          <w:sz w:val="28"/>
          <w:szCs w:val="28"/>
        </w:rPr>
        <w:t xml:space="preserve"> de </w:t>
      </w:r>
      <w:proofErr w:type="spellStart"/>
      <w:r>
        <w:rPr>
          <w:rFonts w:ascii="Arial Narrow" w:hAnsi="Arial Narrow"/>
          <w:color w:val="auto"/>
          <w:sz w:val="28"/>
          <w:szCs w:val="28"/>
        </w:rPr>
        <w:t>clasament</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organizatorul</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va</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acorda</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premiul</w:t>
      </w:r>
      <w:proofErr w:type="spellEnd"/>
      <w:r>
        <w:rPr>
          <w:rFonts w:ascii="Arial Narrow" w:hAnsi="Arial Narrow"/>
          <w:color w:val="auto"/>
          <w:sz w:val="28"/>
          <w:szCs w:val="28"/>
        </w:rPr>
        <w:t xml:space="preserve"> Fair-play, </w:t>
      </w:r>
      <w:proofErr w:type="spellStart"/>
      <w:r>
        <w:rPr>
          <w:rFonts w:ascii="Arial Narrow" w:hAnsi="Arial Narrow"/>
          <w:color w:val="auto"/>
          <w:sz w:val="28"/>
          <w:szCs w:val="28"/>
        </w:rPr>
        <w:t>premiul</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pentru</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golgeter</w:t>
      </w:r>
      <w:r w:rsidR="003E45AE">
        <w:rPr>
          <w:rFonts w:ascii="Arial Narrow" w:hAnsi="Arial Narrow"/>
          <w:color w:val="auto"/>
          <w:sz w:val="28"/>
          <w:szCs w:val="28"/>
        </w:rPr>
        <w:t>ul</w:t>
      </w:r>
      <w:proofErr w:type="spellEnd"/>
      <w:r w:rsidR="003E45AE">
        <w:rPr>
          <w:rFonts w:ascii="Arial Narrow" w:hAnsi="Arial Narrow"/>
          <w:color w:val="auto"/>
          <w:sz w:val="28"/>
          <w:szCs w:val="28"/>
        </w:rPr>
        <w:t xml:space="preserve"> </w:t>
      </w:r>
      <w:proofErr w:type="spellStart"/>
      <w:r w:rsidR="003E45AE">
        <w:rPr>
          <w:rFonts w:ascii="Arial Narrow" w:hAnsi="Arial Narrow"/>
          <w:color w:val="auto"/>
          <w:sz w:val="28"/>
          <w:szCs w:val="28"/>
        </w:rPr>
        <w:t>turneului</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premiul</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pentru</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cel</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mai</w:t>
      </w:r>
      <w:proofErr w:type="spellEnd"/>
      <w:r>
        <w:rPr>
          <w:rFonts w:ascii="Arial Narrow" w:hAnsi="Arial Narrow"/>
          <w:color w:val="auto"/>
          <w:sz w:val="28"/>
          <w:szCs w:val="28"/>
        </w:rPr>
        <w:t xml:space="preserve"> bun </w:t>
      </w:r>
      <w:proofErr w:type="spellStart"/>
      <w:r>
        <w:rPr>
          <w:rFonts w:ascii="Arial Narrow" w:hAnsi="Arial Narrow"/>
          <w:color w:val="auto"/>
          <w:sz w:val="28"/>
          <w:szCs w:val="28"/>
        </w:rPr>
        <w:t>jucător</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premiul</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pentru</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cel</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mai</w:t>
      </w:r>
      <w:proofErr w:type="spellEnd"/>
      <w:r>
        <w:rPr>
          <w:rFonts w:ascii="Arial Narrow" w:hAnsi="Arial Narrow"/>
          <w:color w:val="auto"/>
          <w:sz w:val="28"/>
          <w:szCs w:val="28"/>
        </w:rPr>
        <w:t xml:space="preserve"> bun </w:t>
      </w:r>
      <w:proofErr w:type="spellStart"/>
      <w:r>
        <w:rPr>
          <w:rFonts w:ascii="Arial Narrow" w:hAnsi="Arial Narrow"/>
          <w:color w:val="auto"/>
          <w:sz w:val="28"/>
          <w:szCs w:val="28"/>
        </w:rPr>
        <w:t>portar</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și</w:t>
      </w:r>
      <w:proofErr w:type="spellEnd"/>
      <w:r>
        <w:rPr>
          <w:rFonts w:ascii="Arial Narrow" w:hAnsi="Arial Narrow"/>
          <w:color w:val="auto"/>
          <w:sz w:val="28"/>
          <w:szCs w:val="28"/>
        </w:rPr>
        <w:t xml:space="preserve"> </w:t>
      </w:r>
      <w:proofErr w:type="spellStart"/>
      <w:r>
        <w:rPr>
          <w:rFonts w:ascii="Arial Narrow" w:hAnsi="Arial Narrow"/>
          <w:color w:val="auto"/>
          <w:sz w:val="28"/>
          <w:szCs w:val="28"/>
        </w:rPr>
        <w:t>orice</w:t>
      </w:r>
      <w:proofErr w:type="spellEnd"/>
      <w:r>
        <w:rPr>
          <w:rFonts w:ascii="Arial Narrow" w:hAnsi="Arial Narrow"/>
          <w:color w:val="auto"/>
          <w:sz w:val="28"/>
          <w:szCs w:val="28"/>
        </w:rPr>
        <w:t xml:space="preserve"> alt </w:t>
      </w:r>
      <w:proofErr w:type="spellStart"/>
      <w:r>
        <w:rPr>
          <w:rFonts w:ascii="Arial Narrow" w:hAnsi="Arial Narrow"/>
          <w:color w:val="auto"/>
          <w:sz w:val="28"/>
          <w:szCs w:val="28"/>
        </w:rPr>
        <w:t>premiu</w:t>
      </w:r>
      <w:proofErr w:type="spellEnd"/>
      <w:r>
        <w:rPr>
          <w:rFonts w:ascii="Arial Narrow" w:hAnsi="Arial Narrow"/>
          <w:color w:val="auto"/>
          <w:sz w:val="28"/>
          <w:szCs w:val="28"/>
        </w:rPr>
        <w:t xml:space="preserve"> special </w:t>
      </w:r>
      <w:proofErr w:type="spellStart"/>
      <w:r>
        <w:rPr>
          <w:rFonts w:ascii="Arial Narrow" w:hAnsi="Arial Narrow"/>
          <w:color w:val="auto"/>
          <w:sz w:val="28"/>
          <w:szCs w:val="28"/>
        </w:rPr>
        <w:t>va</w:t>
      </w:r>
      <w:proofErr w:type="spellEnd"/>
      <w:r w:rsidR="003E45AE">
        <w:rPr>
          <w:rFonts w:ascii="Arial Narrow" w:hAnsi="Arial Narrow"/>
          <w:color w:val="auto"/>
          <w:sz w:val="28"/>
          <w:szCs w:val="28"/>
        </w:rPr>
        <w:t xml:space="preserve"> </w:t>
      </w:r>
      <w:proofErr w:type="spellStart"/>
      <w:r>
        <w:rPr>
          <w:rFonts w:ascii="Arial Narrow" w:hAnsi="Arial Narrow"/>
          <w:color w:val="auto"/>
          <w:sz w:val="28"/>
          <w:szCs w:val="28"/>
        </w:rPr>
        <w:t>crede</w:t>
      </w:r>
      <w:proofErr w:type="spellEnd"/>
      <w:r>
        <w:rPr>
          <w:rFonts w:ascii="Arial Narrow" w:hAnsi="Arial Narrow"/>
          <w:color w:val="auto"/>
          <w:sz w:val="28"/>
          <w:szCs w:val="28"/>
        </w:rPr>
        <w:t xml:space="preserve"> de </w:t>
      </w:r>
      <w:proofErr w:type="spellStart"/>
      <w:r>
        <w:rPr>
          <w:rFonts w:ascii="Arial Narrow" w:hAnsi="Arial Narrow"/>
          <w:color w:val="auto"/>
          <w:sz w:val="28"/>
          <w:szCs w:val="28"/>
        </w:rPr>
        <w:t>cuviință</w:t>
      </w:r>
      <w:proofErr w:type="spellEnd"/>
      <w:r>
        <w:rPr>
          <w:rFonts w:ascii="Arial Narrow" w:hAnsi="Arial Narrow"/>
          <w:color w:val="auto"/>
          <w:sz w:val="28"/>
          <w:szCs w:val="28"/>
        </w:rPr>
        <w:t>.</w:t>
      </w:r>
    </w:p>
    <w:p w14:paraId="1718CD43" w14:textId="77777777" w:rsidR="00FC088B" w:rsidRDefault="0017466E" w:rsidP="0017466E">
      <w:pPr>
        <w:spacing w:line="360" w:lineRule="auto"/>
        <w:jc w:val="both"/>
        <w:rPr>
          <w:rFonts w:ascii="Arial Narrow" w:hAnsi="Arial Narrow"/>
          <w:b/>
          <w:sz w:val="28"/>
          <w:szCs w:val="28"/>
        </w:rPr>
      </w:pPr>
      <w:r>
        <w:rPr>
          <w:rFonts w:ascii="Arial Narrow" w:hAnsi="Arial Narrow"/>
          <w:b/>
          <w:sz w:val="28"/>
          <w:szCs w:val="28"/>
        </w:rPr>
        <w:t xml:space="preserve">                                                                         </w:t>
      </w:r>
    </w:p>
    <w:p w14:paraId="425DA8DD" w14:textId="1E265492" w:rsidR="0017466E" w:rsidRDefault="00FC088B" w:rsidP="0017466E">
      <w:pPr>
        <w:spacing w:line="360" w:lineRule="auto"/>
        <w:jc w:val="both"/>
        <w:rPr>
          <w:rFonts w:ascii="Arial Narrow" w:hAnsi="Arial Narrow"/>
          <w:b/>
          <w:sz w:val="28"/>
          <w:szCs w:val="28"/>
        </w:rPr>
      </w:pPr>
      <w:r>
        <w:rPr>
          <w:rFonts w:ascii="Arial Narrow" w:hAnsi="Arial Narrow"/>
          <w:b/>
          <w:color w:val="auto"/>
          <w:sz w:val="28"/>
          <w:szCs w:val="28"/>
        </w:rPr>
        <w:t xml:space="preserve">                                                                        </w:t>
      </w:r>
      <w:proofErr w:type="spellStart"/>
      <w:r w:rsidR="0017466E" w:rsidRPr="00CA7838">
        <w:rPr>
          <w:rFonts w:ascii="Arial Narrow" w:hAnsi="Arial Narrow"/>
          <w:b/>
          <w:color w:val="auto"/>
          <w:sz w:val="28"/>
          <w:szCs w:val="28"/>
        </w:rPr>
        <w:t>Organizator</w:t>
      </w:r>
      <w:proofErr w:type="spellEnd"/>
      <w:r w:rsidR="0017466E" w:rsidRPr="00CA7838">
        <w:rPr>
          <w:rFonts w:ascii="Arial Narrow" w:hAnsi="Arial Narrow"/>
          <w:b/>
          <w:color w:val="auto"/>
          <w:sz w:val="28"/>
          <w:szCs w:val="28"/>
        </w:rPr>
        <w:t xml:space="preserve">, </w:t>
      </w:r>
    </w:p>
    <w:p w14:paraId="1E240CDD" w14:textId="3618C7FD" w:rsidR="0017466E" w:rsidRPr="0017466E" w:rsidRDefault="0017466E" w:rsidP="0017466E">
      <w:pPr>
        <w:spacing w:line="360" w:lineRule="auto"/>
        <w:jc w:val="both"/>
        <w:rPr>
          <w:rFonts w:ascii="Arial Narrow" w:hAnsi="Arial Narrow"/>
          <w:b/>
          <w:color w:val="auto"/>
          <w:sz w:val="28"/>
          <w:szCs w:val="28"/>
        </w:rPr>
      </w:pPr>
      <w:r>
        <w:rPr>
          <w:rFonts w:ascii="Arial Narrow" w:hAnsi="Arial Narrow"/>
          <w:b/>
          <w:sz w:val="28"/>
          <w:szCs w:val="28"/>
        </w:rPr>
        <w:t xml:space="preserve">                                                                       </w:t>
      </w:r>
      <w:r w:rsidRPr="0017466E">
        <w:rPr>
          <w:rFonts w:ascii="Arial Narrow" w:hAnsi="Arial Narrow"/>
          <w:b/>
          <w:color w:val="auto"/>
          <w:sz w:val="28"/>
          <w:szCs w:val="28"/>
        </w:rPr>
        <w:t>BAROUL Gorj</w:t>
      </w:r>
    </w:p>
    <w:p w14:paraId="7E0576CA" w14:textId="22E711D9" w:rsidR="00FB66EF" w:rsidRPr="000C2D75" w:rsidRDefault="00F1185D" w:rsidP="00FB66EF">
      <w:pPr>
        <w:spacing w:line="360" w:lineRule="auto"/>
        <w:jc w:val="both"/>
        <w:rPr>
          <w:rFonts w:ascii="Arial Narrow" w:hAnsi="Arial Narrow"/>
          <w:b/>
          <w:color w:val="auto"/>
          <w:sz w:val="28"/>
          <w:szCs w:val="28"/>
        </w:rPr>
      </w:pPr>
      <w:r>
        <w:rPr>
          <w:rFonts w:ascii="Arial Narrow" w:hAnsi="Arial Narrow"/>
          <w:b/>
          <w:noProof/>
          <w:color w:val="auto"/>
          <w:sz w:val="28"/>
          <w:szCs w:val="28"/>
        </w:rPr>
        <w:drawing>
          <wp:anchor distT="0" distB="0" distL="114300" distR="114300" simplePos="0" relativeHeight="251661312" behindDoc="0" locked="0" layoutInCell="1" allowOverlap="1" wp14:anchorId="6623D4C6" wp14:editId="6114A367">
            <wp:simplePos x="0" y="0"/>
            <wp:positionH relativeFrom="margin">
              <wp:posOffset>3013710</wp:posOffset>
            </wp:positionH>
            <wp:positionV relativeFrom="margin">
              <wp:posOffset>4662805</wp:posOffset>
            </wp:positionV>
            <wp:extent cx="1042670" cy="860425"/>
            <wp:effectExtent l="0" t="0" r="5080" b="0"/>
            <wp:wrapNone/>
            <wp:docPr id="1098133854"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133854" name="Imagine 109813385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42670" cy="860425"/>
                    </a:xfrm>
                    <a:prstGeom prst="rect">
                      <a:avLst/>
                    </a:prstGeom>
                  </pic:spPr>
                </pic:pic>
              </a:graphicData>
            </a:graphic>
            <wp14:sizeRelH relativeFrom="margin">
              <wp14:pctWidth>0</wp14:pctWidth>
            </wp14:sizeRelH>
            <wp14:sizeRelV relativeFrom="margin">
              <wp14:pctHeight>0</wp14:pctHeight>
            </wp14:sizeRelV>
          </wp:anchor>
        </w:drawing>
      </w:r>
      <w:r>
        <w:rPr>
          <w:rFonts w:ascii="Arial Narrow" w:hAnsi="Arial Narrow"/>
          <w:noProof/>
          <w:color w:val="auto"/>
          <w:sz w:val="28"/>
          <w:szCs w:val="28"/>
        </w:rPr>
        <w:drawing>
          <wp:anchor distT="0" distB="0" distL="114300" distR="114300" simplePos="0" relativeHeight="251659264" behindDoc="0" locked="0" layoutInCell="1" allowOverlap="1" wp14:anchorId="2E5F3A7B" wp14:editId="40EC007F">
            <wp:simplePos x="0" y="0"/>
            <wp:positionH relativeFrom="margin">
              <wp:posOffset>2466975</wp:posOffset>
            </wp:positionH>
            <wp:positionV relativeFrom="margin">
              <wp:posOffset>4196080</wp:posOffset>
            </wp:positionV>
            <wp:extent cx="1414987" cy="1414987"/>
            <wp:effectExtent l="0" t="0" r="0" b="0"/>
            <wp:wrapNone/>
            <wp:docPr id="93520328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03284" name="Imagine 935203284"/>
                    <pic:cNvPicPr/>
                  </pic:nvPicPr>
                  <pic:blipFill>
                    <a:blip r:embed="rId11" cstate="print">
                      <a:extLst>
                        <a:ext uri="{28A0092B-C50C-407E-A947-70E740481C1C}">
                          <a14:useLocalDpi xmlns:a14="http://schemas.microsoft.com/office/drawing/2010/main" val="0"/>
                        </a:ext>
                      </a:extLst>
                    </a:blip>
                    <a:stretch>
                      <a:fillRect/>
                    </a:stretch>
                  </pic:blipFill>
                  <pic:spPr>
                    <a:xfrm rot="20674138">
                      <a:off x="0" y="0"/>
                      <a:ext cx="1414987" cy="1414987"/>
                    </a:xfrm>
                    <a:prstGeom prst="rect">
                      <a:avLst/>
                    </a:prstGeom>
                  </pic:spPr>
                </pic:pic>
              </a:graphicData>
            </a:graphic>
            <wp14:sizeRelH relativeFrom="margin">
              <wp14:pctWidth>0</wp14:pctWidth>
            </wp14:sizeRelH>
            <wp14:sizeRelV relativeFrom="margin">
              <wp14:pctHeight>0</wp14:pctHeight>
            </wp14:sizeRelV>
          </wp:anchor>
        </w:drawing>
      </w:r>
      <w:r w:rsidR="0017466E" w:rsidRPr="0017466E">
        <w:rPr>
          <w:rFonts w:ascii="Arial Narrow" w:hAnsi="Arial Narrow"/>
          <w:color w:val="auto"/>
          <w:sz w:val="28"/>
          <w:szCs w:val="28"/>
        </w:rPr>
        <w:t xml:space="preserve">                                                          </w:t>
      </w:r>
      <w:proofErr w:type="spellStart"/>
      <w:r w:rsidR="0017466E" w:rsidRPr="0017466E">
        <w:rPr>
          <w:rFonts w:ascii="Arial Narrow" w:hAnsi="Arial Narrow"/>
          <w:b/>
          <w:color w:val="auto"/>
          <w:sz w:val="28"/>
          <w:szCs w:val="28"/>
        </w:rPr>
        <w:t>prin</w:t>
      </w:r>
      <w:proofErr w:type="spellEnd"/>
      <w:r w:rsidR="0017466E" w:rsidRPr="0017466E">
        <w:rPr>
          <w:rFonts w:ascii="Arial Narrow" w:hAnsi="Arial Narrow"/>
          <w:b/>
          <w:color w:val="auto"/>
          <w:sz w:val="28"/>
          <w:szCs w:val="28"/>
        </w:rPr>
        <w:t xml:space="preserve"> decan </w:t>
      </w:r>
      <w:proofErr w:type="spellStart"/>
      <w:proofErr w:type="gramStart"/>
      <w:r w:rsidR="0017466E" w:rsidRPr="0017466E">
        <w:rPr>
          <w:rFonts w:ascii="Arial Narrow" w:hAnsi="Arial Narrow"/>
          <w:b/>
          <w:color w:val="auto"/>
          <w:sz w:val="28"/>
          <w:szCs w:val="28"/>
        </w:rPr>
        <w:t>av.Groza</w:t>
      </w:r>
      <w:proofErr w:type="spellEnd"/>
      <w:proofErr w:type="gramEnd"/>
      <w:r w:rsidR="0017466E" w:rsidRPr="0017466E">
        <w:rPr>
          <w:rFonts w:ascii="Arial Narrow" w:hAnsi="Arial Narrow"/>
          <w:b/>
          <w:color w:val="auto"/>
          <w:sz w:val="28"/>
          <w:szCs w:val="28"/>
        </w:rPr>
        <w:t xml:space="preserve"> Constantin</w:t>
      </w:r>
      <w:r w:rsidR="00F85F08">
        <w:rPr>
          <w:rFonts w:ascii="Arial Narrow" w:eastAsia="Times New Roman" w:hAnsi="Arial Narrow" w:cs="Calibri"/>
          <w:b/>
          <w:bCs/>
          <w:color w:val="auto"/>
          <w:sz w:val="28"/>
          <w:szCs w:val="28"/>
          <w:lang w:val="ro-RO" w:eastAsia="ro-RO"/>
        </w:rPr>
        <w:t xml:space="preserve">                                                                               </w:t>
      </w:r>
    </w:p>
    <w:sectPr w:rsidR="00FB66EF" w:rsidRPr="000C2D75" w:rsidSect="00C64B6B">
      <w:headerReference w:type="default" r:id="rId12"/>
      <w:footerReference w:type="default" r:id="rId13"/>
      <w:headerReference w:type="first" r:id="rId14"/>
      <w:footerReference w:type="first" r:id="rId15"/>
      <w:pgSz w:w="11907" w:h="16840" w:code="9"/>
      <w:pgMar w:top="2410" w:right="851" w:bottom="567" w:left="1418" w:header="424" w:footer="2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FB87AD" w14:textId="77777777" w:rsidR="007726FE" w:rsidRDefault="007726FE" w:rsidP="0068194B">
      <w:r>
        <w:separator/>
      </w:r>
    </w:p>
    <w:p w14:paraId="4490D150" w14:textId="77777777" w:rsidR="007726FE" w:rsidRDefault="007726FE"/>
    <w:p w14:paraId="02BABF43" w14:textId="77777777" w:rsidR="007726FE" w:rsidRDefault="007726FE"/>
  </w:endnote>
  <w:endnote w:type="continuationSeparator" w:id="0">
    <w:p w14:paraId="54654306" w14:textId="77777777" w:rsidR="007726FE" w:rsidRDefault="007726FE" w:rsidP="0068194B">
      <w:r>
        <w:continuationSeparator/>
      </w:r>
    </w:p>
    <w:p w14:paraId="4BC9318B" w14:textId="77777777" w:rsidR="007726FE" w:rsidRDefault="007726FE"/>
    <w:p w14:paraId="007E7EB6" w14:textId="77777777" w:rsidR="007726FE" w:rsidRDefault="007726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oto Sans Symbols">
    <w:charset w:val="00"/>
    <w:family w:val="auto"/>
    <w:pitch w:val="default"/>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Gill Sans Ultra Bold">
    <w:charset w:val="00"/>
    <w:family w:val="swiss"/>
    <w:pitch w:val="variable"/>
    <w:sig w:usb0="00000003" w:usb1="00000000" w:usb2="00000000" w:usb3="00000000" w:csb0="00000003" w:csb1="00000000"/>
  </w:font>
  <w:font w:name="Arial Black">
    <w:panose1 w:val="020B0A04020102020204"/>
    <w:charset w:val="00"/>
    <w:family w:val="swiss"/>
    <w:pitch w:val="variable"/>
    <w:sig w:usb0="A00002AF" w:usb1="400078FB" w:usb2="00000000" w:usb3="00000000" w:csb0="0000009F" w:csb1="00000000"/>
  </w:font>
  <w:font w:name="Wide Latin">
    <w:charset w:val="00"/>
    <w:family w:val="roman"/>
    <w:pitch w:val="variable"/>
    <w:sig w:usb0="00000003" w:usb1="00000000" w:usb2="00000000" w:usb3="00000000" w:csb0="00000001"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1273568"/>
      <w:docPartObj>
        <w:docPartGallery w:val="Page Numbers (Bottom of Page)"/>
        <w:docPartUnique/>
      </w:docPartObj>
    </w:sdtPr>
    <w:sdtEndPr/>
    <w:sdtContent>
      <w:sdt>
        <w:sdtPr>
          <w:id w:val="-1769616900"/>
          <w:docPartObj>
            <w:docPartGallery w:val="Page Numbers (Top of Page)"/>
            <w:docPartUnique/>
          </w:docPartObj>
        </w:sdtPr>
        <w:sdtEndPr/>
        <w:sdtContent>
          <w:p w14:paraId="394A313D" w14:textId="0952F736" w:rsidR="00C2447E" w:rsidRDefault="00C2447E">
            <w:pPr>
              <w:pStyle w:val="Subsol"/>
              <w:jc w:val="right"/>
            </w:pPr>
            <w:r>
              <w:rPr>
                <w:lang w:val="ro-RO"/>
              </w:rPr>
              <w:t xml:space="preserve">Pag. </w:t>
            </w:r>
            <w:r>
              <w:rPr>
                <w:b/>
                <w:bCs/>
                <w:szCs w:val="24"/>
              </w:rPr>
              <w:fldChar w:fldCharType="begin"/>
            </w:r>
            <w:r>
              <w:rPr>
                <w:b/>
                <w:bCs/>
              </w:rPr>
              <w:instrText>PAGE</w:instrText>
            </w:r>
            <w:r>
              <w:rPr>
                <w:b/>
                <w:bCs/>
                <w:szCs w:val="24"/>
              </w:rPr>
              <w:fldChar w:fldCharType="separate"/>
            </w:r>
            <w:r w:rsidR="0086403E">
              <w:rPr>
                <w:b/>
                <w:bCs/>
                <w:noProof/>
              </w:rPr>
              <w:t>1</w:t>
            </w:r>
            <w:r>
              <w:rPr>
                <w:b/>
                <w:bCs/>
                <w:szCs w:val="24"/>
              </w:rPr>
              <w:fldChar w:fldCharType="end"/>
            </w:r>
            <w:r>
              <w:rPr>
                <w:lang w:val="ro-RO"/>
              </w:rPr>
              <w:t xml:space="preserve"> / </w:t>
            </w:r>
            <w:r>
              <w:rPr>
                <w:b/>
                <w:bCs/>
                <w:szCs w:val="24"/>
              </w:rPr>
              <w:fldChar w:fldCharType="begin"/>
            </w:r>
            <w:r>
              <w:rPr>
                <w:b/>
                <w:bCs/>
              </w:rPr>
              <w:instrText>NUMPAGES</w:instrText>
            </w:r>
            <w:r>
              <w:rPr>
                <w:b/>
                <w:bCs/>
                <w:szCs w:val="24"/>
              </w:rPr>
              <w:fldChar w:fldCharType="separate"/>
            </w:r>
            <w:r w:rsidR="0086403E">
              <w:rPr>
                <w:b/>
                <w:bCs/>
                <w:noProof/>
              </w:rPr>
              <w:t>1</w:t>
            </w:r>
            <w:r>
              <w:rPr>
                <w:b/>
                <w:bCs/>
                <w:szCs w:val="24"/>
              </w:rPr>
              <w:fldChar w:fldCharType="end"/>
            </w:r>
          </w:p>
        </w:sdtContent>
      </w:sdt>
    </w:sdtContent>
  </w:sdt>
  <w:p w14:paraId="256908C4" w14:textId="24750B96" w:rsidR="002B2958" w:rsidRDefault="002B2958">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392C9" w14:textId="1CF3CAB1" w:rsidR="00972646" w:rsidRPr="007A5743" w:rsidRDefault="00972646">
    <w:pPr>
      <w:pStyle w:val="Subsol"/>
      <w:jc w:val="right"/>
      <w:rPr>
        <w:color w:val="000000" w:themeColor="text1"/>
      </w:rPr>
    </w:pPr>
    <w:proofErr w:type="spellStart"/>
    <w:r w:rsidRPr="007A5743">
      <w:rPr>
        <w:color w:val="000000" w:themeColor="text1"/>
        <w:sz w:val="20"/>
        <w:szCs w:val="20"/>
      </w:rPr>
      <w:t>p</w:t>
    </w:r>
    <w:r w:rsidR="007A5743" w:rsidRPr="007A5743">
      <w:rPr>
        <w:color w:val="000000" w:themeColor="text1"/>
        <w:sz w:val="20"/>
        <w:szCs w:val="20"/>
      </w:rPr>
      <w:t>a</w:t>
    </w:r>
    <w:r w:rsidRPr="007A5743">
      <w:rPr>
        <w:color w:val="000000" w:themeColor="text1"/>
        <w:sz w:val="20"/>
        <w:szCs w:val="20"/>
      </w:rPr>
      <w:t>g</w:t>
    </w:r>
    <w:proofErr w:type="spellEnd"/>
    <w:r w:rsidRPr="007A5743">
      <w:rPr>
        <w:color w:val="000000" w:themeColor="text1"/>
        <w:sz w:val="20"/>
        <w:szCs w:val="20"/>
      </w:rPr>
      <w:t xml:space="preserve">. </w:t>
    </w:r>
    <w:r w:rsidRPr="007A5743">
      <w:rPr>
        <w:color w:val="000000" w:themeColor="text1"/>
        <w:sz w:val="20"/>
        <w:szCs w:val="20"/>
      </w:rPr>
      <w:fldChar w:fldCharType="begin"/>
    </w:r>
    <w:r w:rsidRPr="007A5743">
      <w:rPr>
        <w:color w:val="000000" w:themeColor="text1"/>
        <w:sz w:val="20"/>
        <w:szCs w:val="20"/>
      </w:rPr>
      <w:instrText xml:space="preserve"> PAGE  \* Arabic </w:instrText>
    </w:r>
    <w:r w:rsidRPr="007A5743">
      <w:rPr>
        <w:color w:val="000000" w:themeColor="text1"/>
        <w:sz w:val="20"/>
        <w:szCs w:val="20"/>
      </w:rPr>
      <w:fldChar w:fldCharType="separate"/>
    </w:r>
    <w:r w:rsidRPr="007A5743">
      <w:rPr>
        <w:noProof/>
        <w:color w:val="000000" w:themeColor="text1"/>
        <w:sz w:val="20"/>
        <w:szCs w:val="20"/>
      </w:rPr>
      <w:t>1</w:t>
    </w:r>
    <w:r w:rsidRPr="007A5743">
      <w:rPr>
        <w:color w:val="000000" w:themeColor="text1"/>
        <w:sz w:val="20"/>
        <w:szCs w:val="20"/>
      </w:rPr>
      <w:fldChar w:fldCharType="end"/>
    </w:r>
  </w:p>
  <w:p w14:paraId="493925FF" w14:textId="1D4F1D2A" w:rsidR="00972646" w:rsidRDefault="0097264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45DEA3" w14:textId="77777777" w:rsidR="007726FE" w:rsidRDefault="007726FE" w:rsidP="0068194B">
      <w:bookmarkStart w:id="0" w:name="_Hlk94481850"/>
      <w:bookmarkEnd w:id="0"/>
      <w:r>
        <w:separator/>
      </w:r>
    </w:p>
    <w:p w14:paraId="637ABD8C" w14:textId="77777777" w:rsidR="007726FE" w:rsidRDefault="007726FE"/>
    <w:p w14:paraId="76C695BF" w14:textId="77777777" w:rsidR="007726FE" w:rsidRDefault="007726FE"/>
  </w:footnote>
  <w:footnote w:type="continuationSeparator" w:id="0">
    <w:p w14:paraId="30522C65" w14:textId="77777777" w:rsidR="007726FE" w:rsidRDefault="007726FE" w:rsidP="0068194B">
      <w:r>
        <w:continuationSeparator/>
      </w:r>
    </w:p>
    <w:p w14:paraId="5B7DF90E" w14:textId="77777777" w:rsidR="007726FE" w:rsidRDefault="007726FE"/>
    <w:p w14:paraId="0AC86A2D" w14:textId="77777777" w:rsidR="007726FE" w:rsidRDefault="007726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2CDC7" w14:textId="6B8B6F43" w:rsidR="00C64B6B" w:rsidRDefault="00C64B6B" w:rsidP="007833ED">
    <w:pPr>
      <w:pStyle w:val="Antet"/>
      <w:pBdr>
        <w:bottom w:val="single" w:sz="4" w:space="0" w:color="auto"/>
      </w:pBdr>
      <w:rPr>
        <w:sz w:val="18"/>
        <w:szCs w:val="18"/>
      </w:rPr>
    </w:pPr>
    <w:r>
      <w:rPr>
        <w:noProof/>
        <w:sz w:val="18"/>
        <w:szCs w:val="18"/>
        <w:lang w:val="ro-RO" w:eastAsia="ro-RO"/>
      </w:rPr>
      <w:drawing>
        <wp:anchor distT="0" distB="0" distL="114300" distR="114300" simplePos="0" relativeHeight="251663360" behindDoc="1" locked="0" layoutInCell="1" allowOverlap="1" wp14:anchorId="448A8B0A" wp14:editId="7456D2F4">
          <wp:simplePos x="0" y="0"/>
          <wp:positionH relativeFrom="column">
            <wp:posOffset>378342</wp:posOffset>
          </wp:positionH>
          <wp:positionV relativeFrom="paragraph">
            <wp:posOffset>-21590</wp:posOffset>
          </wp:positionV>
          <wp:extent cx="5357730" cy="1104265"/>
          <wp:effectExtent l="0" t="0" r="0" b="635"/>
          <wp:wrapNone/>
          <wp:docPr id="51" name="I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ine 5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357730" cy="1104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385FCA" w14:textId="77777777" w:rsidR="00C64B6B" w:rsidRDefault="00C64B6B" w:rsidP="001B5C27">
    <w:pPr>
      <w:pStyle w:val="Antet"/>
      <w:pBdr>
        <w:bottom w:val="single" w:sz="4" w:space="0" w:color="auto"/>
      </w:pBdr>
      <w:jc w:val="right"/>
      <w:rPr>
        <w:sz w:val="18"/>
        <w:szCs w:val="18"/>
      </w:rPr>
    </w:pPr>
  </w:p>
  <w:p w14:paraId="05628266" w14:textId="75CEC151" w:rsidR="00C64B6B" w:rsidRDefault="00C64B6B" w:rsidP="007833ED">
    <w:pPr>
      <w:pStyle w:val="Antet"/>
      <w:pBdr>
        <w:bottom w:val="single" w:sz="4" w:space="0" w:color="auto"/>
      </w:pBdr>
      <w:rPr>
        <w:sz w:val="18"/>
        <w:szCs w:val="18"/>
      </w:rPr>
    </w:pPr>
  </w:p>
  <w:p w14:paraId="0EA9A9B6" w14:textId="1C2BED99" w:rsidR="00C64B6B" w:rsidRDefault="00C64B6B" w:rsidP="007833ED">
    <w:pPr>
      <w:pStyle w:val="Antet"/>
      <w:pBdr>
        <w:bottom w:val="single" w:sz="4" w:space="0" w:color="auto"/>
      </w:pBdr>
      <w:jc w:val="center"/>
      <w:rPr>
        <w:sz w:val="18"/>
        <w:szCs w:val="18"/>
      </w:rPr>
    </w:pPr>
  </w:p>
  <w:p w14:paraId="42D367D0" w14:textId="7A8B98B0" w:rsidR="00C64B6B" w:rsidRDefault="00C64B6B" w:rsidP="007833ED">
    <w:pPr>
      <w:pStyle w:val="Antet"/>
      <w:pBdr>
        <w:bottom w:val="single" w:sz="4" w:space="0" w:color="auto"/>
      </w:pBdr>
      <w:rPr>
        <w:sz w:val="18"/>
        <w:szCs w:val="18"/>
      </w:rPr>
    </w:pPr>
  </w:p>
  <w:p w14:paraId="692C3693" w14:textId="4787455D" w:rsidR="00C64B6B" w:rsidRDefault="00C64B6B" w:rsidP="007833ED">
    <w:pPr>
      <w:pStyle w:val="Antet"/>
      <w:pBdr>
        <w:bottom w:val="single" w:sz="4" w:space="0" w:color="auto"/>
      </w:pBdr>
      <w:rPr>
        <w:sz w:val="18"/>
        <w:szCs w:val="18"/>
      </w:rPr>
    </w:pPr>
  </w:p>
  <w:p w14:paraId="2B4B1F2E" w14:textId="77777777" w:rsidR="00C64B6B" w:rsidRDefault="00C64B6B" w:rsidP="007833ED">
    <w:pPr>
      <w:pStyle w:val="Antet"/>
      <w:pBdr>
        <w:bottom w:val="single" w:sz="4" w:space="0" w:color="auto"/>
      </w:pBdr>
      <w:rPr>
        <w:sz w:val="18"/>
        <w:szCs w:val="18"/>
      </w:rPr>
    </w:pPr>
  </w:p>
  <w:p w14:paraId="413DA089" w14:textId="53653946" w:rsidR="007A5743" w:rsidRPr="00D76756" w:rsidRDefault="007A5743" w:rsidP="007833ED">
    <w:pPr>
      <w:pStyle w:val="Antet"/>
      <w:pBdr>
        <w:bottom w:val="single" w:sz="4" w:space="0"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A7C78E" w14:textId="628A688E" w:rsidR="001F327D" w:rsidRPr="00FF38D7" w:rsidRDefault="001F327D" w:rsidP="005062BA">
    <w:pPr>
      <w:pStyle w:val="Titlu2"/>
      <w:jc w:val="center"/>
      <w:rPr>
        <w:rFonts w:ascii="Gill Sans Ultra Bold" w:eastAsia="Arial Black" w:hAnsi="Gill Sans Ultra Bold" w:cs="Arial Black"/>
        <w:b w:val="0"/>
        <w:bCs/>
        <w:color w:val="auto"/>
        <w:sz w:val="30"/>
        <w:szCs w:val="30"/>
      </w:rPr>
    </w:pPr>
    <w:proofErr w:type="gramStart"/>
    <w:r w:rsidRPr="00FF38D7">
      <w:rPr>
        <w:rFonts w:ascii="Gill Sans Ultra Bold" w:eastAsia="Arial Black" w:hAnsi="Gill Sans Ultra Bold" w:cs="Arial Black"/>
        <w:b w:val="0"/>
        <w:bCs/>
        <w:color w:val="auto"/>
        <w:sz w:val="28"/>
        <w:szCs w:val="28"/>
      </w:rPr>
      <w:t>UNIUNEA</w:t>
    </w:r>
    <w:r w:rsidR="00FF38D7" w:rsidRPr="00FF38D7">
      <w:rPr>
        <w:rFonts w:ascii="Gill Sans Ultra Bold" w:eastAsia="Arial Black" w:hAnsi="Gill Sans Ultra Bold" w:cs="Arial Black"/>
        <w:b w:val="0"/>
        <w:bCs/>
        <w:color w:val="auto"/>
        <w:sz w:val="28"/>
        <w:szCs w:val="28"/>
      </w:rPr>
      <w:t xml:space="preserve">  </w:t>
    </w:r>
    <w:r w:rsidRPr="00FF38D7">
      <w:rPr>
        <w:rFonts w:ascii="Gill Sans Ultra Bold" w:eastAsia="Arial Black" w:hAnsi="Gill Sans Ultra Bold" w:cs="Arial Black"/>
        <w:b w:val="0"/>
        <w:bCs/>
        <w:color w:val="auto"/>
        <w:sz w:val="28"/>
        <w:szCs w:val="28"/>
      </w:rPr>
      <w:t>NAŢIONALĂ</w:t>
    </w:r>
    <w:proofErr w:type="gramEnd"/>
    <w:r w:rsidR="00FF38D7" w:rsidRPr="00FF38D7">
      <w:rPr>
        <w:rFonts w:ascii="Gill Sans Ultra Bold" w:eastAsia="Arial Black" w:hAnsi="Gill Sans Ultra Bold" w:cs="Arial Black"/>
        <w:b w:val="0"/>
        <w:bCs/>
        <w:color w:val="auto"/>
        <w:sz w:val="28"/>
        <w:szCs w:val="28"/>
      </w:rPr>
      <w:t xml:space="preserve">  </w:t>
    </w:r>
    <w:r w:rsidRPr="00FF38D7">
      <w:rPr>
        <w:rFonts w:ascii="Gill Sans Ultra Bold" w:eastAsia="Arial Black" w:hAnsi="Gill Sans Ultra Bold" w:cs="Arial Black"/>
        <w:b w:val="0"/>
        <w:bCs/>
        <w:color w:val="auto"/>
        <w:sz w:val="28"/>
        <w:szCs w:val="28"/>
      </w:rPr>
      <w:t>A</w:t>
    </w:r>
    <w:r w:rsidR="00FF38D7" w:rsidRPr="00FF38D7">
      <w:rPr>
        <w:rFonts w:ascii="Gill Sans Ultra Bold" w:eastAsia="Arial Black" w:hAnsi="Gill Sans Ultra Bold" w:cs="Arial Black"/>
        <w:b w:val="0"/>
        <w:bCs/>
        <w:color w:val="auto"/>
        <w:sz w:val="28"/>
        <w:szCs w:val="28"/>
      </w:rPr>
      <w:t xml:space="preserve">  </w:t>
    </w:r>
    <w:r w:rsidRPr="00FF38D7">
      <w:rPr>
        <w:rFonts w:ascii="Gill Sans Ultra Bold" w:eastAsia="Arial Black" w:hAnsi="Gill Sans Ultra Bold" w:cs="Arial Black"/>
        <w:b w:val="0"/>
        <w:bCs/>
        <w:color w:val="auto"/>
        <w:sz w:val="28"/>
        <w:szCs w:val="28"/>
      </w:rPr>
      <w:t>BAROURILOR</w:t>
    </w:r>
    <w:r w:rsidR="00FF38D7" w:rsidRPr="00FF38D7">
      <w:rPr>
        <w:rFonts w:ascii="Gill Sans Ultra Bold" w:eastAsia="Arial Black" w:hAnsi="Gill Sans Ultra Bold" w:cs="Arial Black"/>
        <w:b w:val="0"/>
        <w:bCs/>
        <w:color w:val="auto"/>
        <w:sz w:val="28"/>
        <w:szCs w:val="28"/>
      </w:rPr>
      <w:t xml:space="preserve">  </w:t>
    </w:r>
    <w:r w:rsidRPr="00FF38D7">
      <w:rPr>
        <w:rFonts w:ascii="Gill Sans Ultra Bold" w:eastAsia="Arial Black" w:hAnsi="Gill Sans Ultra Bold" w:cs="Arial Black"/>
        <w:b w:val="0"/>
        <w:bCs/>
        <w:color w:val="auto"/>
        <w:sz w:val="28"/>
        <w:szCs w:val="28"/>
      </w:rPr>
      <w:t>DIN</w:t>
    </w:r>
    <w:r w:rsidR="00FF38D7" w:rsidRPr="00FF38D7">
      <w:rPr>
        <w:rFonts w:ascii="Gill Sans Ultra Bold" w:eastAsia="Arial Black" w:hAnsi="Gill Sans Ultra Bold" w:cs="Arial Black"/>
        <w:b w:val="0"/>
        <w:bCs/>
        <w:color w:val="auto"/>
        <w:sz w:val="28"/>
        <w:szCs w:val="28"/>
      </w:rPr>
      <w:t xml:space="preserve">  </w:t>
    </w:r>
    <w:r w:rsidRPr="00FF38D7">
      <w:rPr>
        <w:rFonts w:ascii="Gill Sans Ultra Bold" w:eastAsia="Arial Black" w:hAnsi="Gill Sans Ultra Bold" w:cs="Arial Black"/>
        <w:b w:val="0"/>
        <w:bCs/>
        <w:color w:val="auto"/>
        <w:sz w:val="28"/>
        <w:szCs w:val="28"/>
      </w:rPr>
      <w:t>ROMÂNIA</w:t>
    </w:r>
  </w:p>
  <w:p w14:paraId="069F8AF6" w14:textId="389CCCDD" w:rsidR="001F327D" w:rsidRPr="00FF38D7" w:rsidRDefault="001F327D" w:rsidP="005062BA">
    <w:pPr>
      <w:jc w:val="center"/>
      <w:rPr>
        <w:rFonts w:ascii="Arial" w:eastAsia="Arial" w:hAnsi="Arial" w:cs="Arial"/>
        <w:color w:val="000000" w:themeColor="text1"/>
        <w:sz w:val="16"/>
        <w:szCs w:val="16"/>
      </w:rPr>
    </w:pPr>
    <w:r w:rsidRPr="00FF38D7">
      <w:rPr>
        <w:rFonts w:ascii="Arial" w:eastAsia="Arial" w:hAnsi="Arial" w:cs="Arial"/>
        <w:color w:val="000000" w:themeColor="text1"/>
        <w:sz w:val="16"/>
        <w:szCs w:val="16"/>
      </w:rPr>
      <w:t xml:space="preserve">NATIONAL ASSOCIATION OF THE ROMANIAN BARS          </w:t>
    </w:r>
    <w:r w:rsidR="005062BA" w:rsidRPr="00FF38D7">
      <w:rPr>
        <w:rFonts w:ascii="Arial" w:eastAsia="Arial" w:hAnsi="Arial" w:cs="Arial"/>
        <w:color w:val="000000" w:themeColor="text1"/>
        <w:sz w:val="16"/>
        <w:szCs w:val="16"/>
      </w:rPr>
      <w:t xml:space="preserve">              </w:t>
    </w:r>
    <w:r w:rsidRPr="00FF38D7">
      <w:rPr>
        <w:rFonts w:ascii="Arial" w:eastAsia="Arial" w:hAnsi="Arial" w:cs="Arial"/>
        <w:color w:val="000000" w:themeColor="text1"/>
        <w:sz w:val="16"/>
        <w:szCs w:val="16"/>
      </w:rPr>
      <w:t xml:space="preserve">              UNION NATIONALE DES BARREAUX DE ROUMANIE</w:t>
    </w:r>
  </w:p>
  <w:p w14:paraId="31A2BEAF" w14:textId="726C0E21" w:rsidR="001F327D" w:rsidRDefault="00035E35" w:rsidP="001F327D">
    <w:pPr>
      <w:rPr>
        <w:rFonts w:ascii="Arial" w:eastAsia="Arial" w:hAnsi="Arial" w:cs="Arial"/>
        <w:sz w:val="6"/>
        <w:szCs w:val="6"/>
      </w:rPr>
    </w:pPr>
    <w:r w:rsidRPr="002654BC">
      <w:rPr>
        <w:rFonts w:ascii="Arial Black" w:hAnsi="Arial Black"/>
        <w:noProof/>
        <w:color w:val="auto"/>
        <w:sz w:val="40"/>
        <w:szCs w:val="40"/>
        <w:lang w:val="ro-RO" w:eastAsia="ro-RO"/>
      </w:rPr>
      <w:drawing>
        <wp:anchor distT="0" distB="0" distL="114300" distR="114300" simplePos="0" relativeHeight="251660288" behindDoc="0" locked="0" layoutInCell="1" allowOverlap="1" wp14:anchorId="1743E244" wp14:editId="5A7EC053">
          <wp:simplePos x="0" y="0"/>
          <wp:positionH relativeFrom="column">
            <wp:posOffset>143510</wp:posOffset>
          </wp:positionH>
          <wp:positionV relativeFrom="paragraph">
            <wp:posOffset>33655</wp:posOffset>
          </wp:positionV>
          <wp:extent cx="762000" cy="862965"/>
          <wp:effectExtent l="0" t="0" r="0" b="0"/>
          <wp:wrapNone/>
          <wp:docPr id="52" name="I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8629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D8E494" w14:textId="7961BFC2" w:rsidR="00236D54" w:rsidRPr="00FF38D7" w:rsidRDefault="00474D6C" w:rsidP="00035E35">
    <w:pPr>
      <w:pStyle w:val="Antet"/>
      <w:ind w:left="1440" w:firstLine="720"/>
      <w:rPr>
        <w:rFonts w:ascii="Wide Latin" w:hAnsi="Wide Latin"/>
        <w:color w:val="auto"/>
        <w:sz w:val="40"/>
        <w:szCs w:val="40"/>
      </w:rPr>
    </w:pPr>
    <w:r w:rsidRPr="00FF38D7">
      <w:rPr>
        <w:rFonts w:ascii="Wide Latin" w:hAnsi="Wide Latin"/>
        <w:color w:val="auto"/>
        <w:sz w:val="40"/>
        <w:szCs w:val="40"/>
      </w:rPr>
      <w:t>BAROUL</w:t>
    </w:r>
    <w:r w:rsidR="00FF38D7" w:rsidRPr="00FF38D7">
      <w:rPr>
        <w:rFonts w:ascii="Wide Latin" w:hAnsi="Wide Latin"/>
        <w:color w:val="auto"/>
        <w:sz w:val="40"/>
        <w:szCs w:val="40"/>
      </w:rPr>
      <w:t xml:space="preserve"> </w:t>
    </w:r>
    <w:r w:rsidR="00035E35">
      <w:rPr>
        <w:rFonts w:ascii="Wide Latin" w:hAnsi="Wide Latin"/>
        <w:color w:val="auto"/>
        <w:sz w:val="40"/>
        <w:szCs w:val="40"/>
      </w:rPr>
      <w:t xml:space="preserve"> </w:t>
    </w:r>
    <w:r w:rsidR="00FF38D7" w:rsidRPr="00FF38D7">
      <w:rPr>
        <w:rFonts w:ascii="Wide Latin" w:hAnsi="Wide Latin"/>
        <w:color w:val="auto"/>
        <w:sz w:val="40"/>
        <w:szCs w:val="40"/>
      </w:rPr>
      <w:t xml:space="preserve"> </w:t>
    </w:r>
    <w:r w:rsidRPr="00FF38D7">
      <w:rPr>
        <w:rFonts w:ascii="Wide Latin" w:hAnsi="Wide Latin"/>
        <w:color w:val="auto"/>
        <w:sz w:val="40"/>
        <w:szCs w:val="40"/>
      </w:rPr>
      <w:t>GORJ</w:t>
    </w:r>
  </w:p>
  <w:p w14:paraId="25FC24F5" w14:textId="5B6CD62F" w:rsidR="00474D6C" w:rsidRPr="00035E35" w:rsidRDefault="00474D6C" w:rsidP="00035E35">
    <w:pPr>
      <w:pStyle w:val="NormalWeb"/>
      <w:shd w:val="clear" w:color="auto" w:fill="FFFFFF"/>
      <w:spacing w:after="150"/>
      <w:ind w:left="1440" w:firstLine="720"/>
      <w:textAlignment w:val="baseline"/>
      <w:rPr>
        <w:rFonts w:ascii="Arial" w:hAnsi="Arial" w:cs="Arial"/>
        <w:color w:val="auto"/>
        <w:sz w:val="22"/>
        <w:szCs w:val="22"/>
      </w:rPr>
    </w:pPr>
    <w:r w:rsidRPr="00035E35">
      <w:rPr>
        <w:rFonts w:ascii="Arial" w:hAnsi="Arial" w:cs="Arial"/>
        <w:color w:val="auto"/>
        <w:sz w:val="22"/>
        <w:szCs w:val="22"/>
      </w:rPr>
      <w:t>Str</w:t>
    </w:r>
    <w:r w:rsidR="00035E35">
      <w:rPr>
        <w:rFonts w:ascii="Arial" w:hAnsi="Arial" w:cs="Arial"/>
        <w:color w:val="auto"/>
        <w:sz w:val="22"/>
        <w:szCs w:val="22"/>
      </w:rPr>
      <w:t>ada</w:t>
    </w:r>
    <w:r w:rsidRPr="00035E35">
      <w:rPr>
        <w:rFonts w:ascii="Arial" w:hAnsi="Arial" w:cs="Arial"/>
        <w:color w:val="auto"/>
        <w:sz w:val="22"/>
        <w:szCs w:val="22"/>
      </w:rPr>
      <w:t xml:space="preserve"> </w:t>
    </w:r>
    <w:proofErr w:type="spellStart"/>
    <w:r w:rsidRPr="00035E35">
      <w:rPr>
        <w:rFonts w:ascii="Arial" w:hAnsi="Arial" w:cs="Arial"/>
        <w:color w:val="auto"/>
        <w:sz w:val="22"/>
        <w:szCs w:val="22"/>
      </w:rPr>
      <w:t>Victoriei</w:t>
    </w:r>
    <w:proofErr w:type="spellEnd"/>
    <w:r w:rsidRPr="00035E35">
      <w:rPr>
        <w:rFonts w:ascii="Arial" w:hAnsi="Arial" w:cs="Arial"/>
        <w:color w:val="auto"/>
        <w:sz w:val="22"/>
        <w:szCs w:val="22"/>
      </w:rPr>
      <w:t xml:space="preserve">, Bl. 5-7, </w:t>
    </w:r>
    <w:proofErr w:type="spellStart"/>
    <w:r w:rsidRPr="00035E35">
      <w:rPr>
        <w:rFonts w:ascii="Arial" w:hAnsi="Arial" w:cs="Arial"/>
        <w:color w:val="auto"/>
        <w:sz w:val="22"/>
        <w:szCs w:val="22"/>
      </w:rPr>
      <w:t>Mezanin</w:t>
    </w:r>
    <w:proofErr w:type="spellEnd"/>
    <w:r w:rsidR="00035E35">
      <w:rPr>
        <w:rFonts w:ascii="Arial" w:hAnsi="Arial" w:cs="Arial"/>
        <w:color w:val="auto"/>
        <w:sz w:val="22"/>
        <w:szCs w:val="22"/>
      </w:rPr>
      <w:t>,</w:t>
    </w:r>
    <w:r w:rsidRPr="00035E35">
      <w:rPr>
        <w:rFonts w:ascii="Arial" w:hAnsi="Arial" w:cs="Arial"/>
        <w:color w:val="auto"/>
        <w:sz w:val="22"/>
        <w:szCs w:val="22"/>
      </w:rPr>
      <w:t xml:space="preserve"> T</w:t>
    </w:r>
    <w:r w:rsidR="00FF38D7" w:rsidRPr="00035E35">
      <w:rPr>
        <w:rFonts w:ascii="Arial" w:hAnsi="Arial" w:cs="Arial"/>
        <w:color w:val="auto"/>
        <w:sz w:val="22"/>
        <w:szCs w:val="22"/>
        <w:lang w:val="ro-RO"/>
      </w:rPr>
      <w:t>â</w:t>
    </w:r>
    <w:proofErr w:type="spellStart"/>
    <w:r w:rsidRPr="00035E35">
      <w:rPr>
        <w:rFonts w:ascii="Arial" w:hAnsi="Arial" w:cs="Arial"/>
        <w:color w:val="auto"/>
        <w:sz w:val="22"/>
        <w:szCs w:val="22"/>
      </w:rPr>
      <w:t>rgu</w:t>
    </w:r>
    <w:proofErr w:type="spellEnd"/>
    <w:r w:rsidRPr="00035E35">
      <w:rPr>
        <w:rFonts w:ascii="Arial" w:hAnsi="Arial" w:cs="Arial"/>
        <w:color w:val="auto"/>
        <w:sz w:val="22"/>
        <w:szCs w:val="22"/>
      </w:rPr>
      <w:t xml:space="preserve">-Jiu, </w:t>
    </w:r>
    <w:proofErr w:type="spellStart"/>
    <w:r w:rsidRPr="00035E35">
      <w:rPr>
        <w:rFonts w:ascii="Arial" w:hAnsi="Arial" w:cs="Arial"/>
        <w:color w:val="auto"/>
        <w:sz w:val="22"/>
        <w:szCs w:val="22"/>
      </w:rPr>
      <w:t>Jude</w:t>
    </w:r>
    <w:r w:rsidR="00035E35">
      <w:rPr>
        <w:rFonts w:ascii="Arial" w:hAnsi="Arial" w:cs="Arial"/>
        <w:color w:val="auto"/>
        <w:sz w:val="22"/>
        <w:szCs w:val="22"/>
      </w:rPr>
      <w:t>ț</w:t>
    </w:r>
    <w:r w:rsidRPr="00035E35">
      <w:rPr>
        <w:rFonts w:ascii="Arial" w:hAnsi="Arial" w:cs="Arial"/>
        <w:color w:val="auto"/>
        <w:sz w:val="22"/>
        <w:szCs w:val="22"/>
      </w:rPr>
      <w:t>ul</w:t>
    </w:r>
    <w:proofErr w:type="spellEnd"/>
    <w:r w:rsidRPr="00035E35">
      <w:rPr>
        <w:rFonts w:ascii="Arial" w:hAnsi="Arial" w:cs="Arial"/>
        <w:color w:val="auto"/>
        <w:sz w:val="22"/>
        <w:szCs w:val="22"/>
      </w:rPr>
      <w:t xml:space="preserve"> GORJ</w:t>
    </w:r>
  </w:p>
  <w:p w14:paraId="5522A42B" w14:textId="2B6AC44A" w:rsidR="00474D6C" w:rsidRPr="00035E35" w:rsidRDefault="00035E35" w:rsidP="00035E35">
    <w:pPr>
      <w:pStyle w:val="NormalWeb"/>
      <w:shd w:val="clear" w:color="auto" w:fill="FFFFFF"/>
      <w:ind w:left="720" w:firstLine="720"/>
      <w:textAlignment w:val="baseline"/>
      <w:rPr>
        <w:rFonts w:ascii="Arial" w:hAnsi="Arial" w:cs="Arial"/>
        <w:color w:val="auto"/>
        <w:sz w:val="20"/>
        <w:szCs w:val="20"/>
      </w:rPr>
    </w:pPr>
    <w:r>
      <w:rPr>
        <w:rFonts w:ascii="Roboto" w:hAnsi="Roboto"/>
        <w:color w:val="auto"/>
        <w:sz w:val="20"/>
        <w:szCs w:val="20"/>
      </w:rPr>
      <w:t xml:space="preserve">   </w:t>
    </w:r>
    <w:r w:rsidR="00474D6C" w:rsidRPr="00035E35">
      <w:rPr>
        <w:rFonts w:ascii="Arial" w:hAnsi="Arial" w:cs="Arial"/>
        <w:color w:val="auto"/>
        <w:sz w:val="20"/>
        <w:szCs w:val="20"/>
      </w:rPr>
      <w:t>TEL. +40253-211.749</w:t>
    </w:r>
    <w:r>
      <w:rPr>
        <w:rFonts w:ascii="Arial" w:hAnsi="Arial" w:cs="Arial"/>
        <w:color w:val="auto"/>
        <w:sz w:val="20"/>
        <w:szCs w:val="20"/>
      </w:rPr>
      <w:t>,</w:t>
    </w:r>
    <w:r w:rsidR="00474D6C" w:rsidRPr="00035E35">
      <w:rPr>
        <w:rFonts w:ascii="Arial" w:hAnsi="Arial" w:cs="Arial"/>
        <w:color w:val="auto"/>
        <w:sz w:val="20"/>
        <w:szCs w:val="20"/>
      </w:rPr>
      <w:t xml:space="preserve"> E-MAIL: </w:t>
    </w:r>
    <w:hyperlink r:id="rId2" w:history="1">
      <w:r w:rsidR="00474D6C" w:rsidRPr="00035E35">
        <w:rPr>
          <w:rStyle w:val="Hyperlink"/>
          <w:rFonts w:ascii="Arial" w:hAnsi="Arial" w:cs="Arial"/>
          <w:color w:val="auto"/>
          <w:sz w:val="20"/>
          <w:szCs w:val="20"/>
          <w:u w:val="none"/>
        </w:rPr>
        <w:t>office@baroulgorj.ro</w:t>
      </w:r>
    </w:hyperlink>
    <w:r>
      <w:rPr>
        <w:rFonts w:ascii="Arial" w:hAnsi="Arial" w:cs="Arial"/>
        <w:color w:val="auto"/>
        <w:sz w:val="20"/>
        <w:szCs w:val="20"/>
      </w:rPr>
      <w:t xml:space="preserve">, </w:t>
    </w:r>
    <w:r w:rsidR="00474D6C" w:rsidRPr="00035E35">
      <w:rPr>
        <w:rFonts w:ascii="Arial" w:hAnsi="Arial" w:cs="Arial"/>
        <w:color w:val="auto"/>
        <w:sz w:val="20"/>
        <w:szCs w:val="20"/>
      </w:rPr>
      <w:t xml:space="preserve">WEB: </w:t>
    </w:r>
    <w:hyperlink r:id="rId3" w:history="1">
      <w:r w:rsidR="00474D6C" w:rsidRPr="00035E35">
        <w:rPr>
          <w:rStyle w:val="Hyperlink"/>
          <w:rFonts w:ascii="Arial" w:hAnsi="Arial" w:cs="Arial"/>
          <w:color w:val="auto"/>
          <w:sz w:val="20"/>
          <w:szCs w:val="20"/>
          <w:u w:val="none"/>
          <w:bdr w:val="none" w:sz="0" w:space="0" w:color="auto" w:frame="1"/>
        </w:rPr>
        <w:t>https://www.baroulgorj.ro</w:t>
      </w:r>
    </w:hyperlink>
  </w:p>
  <w:p w14:paraId="5D19338A" w14:textId="6B89165B" w:rsidR="001F327D" w:rsidRPr="004E01EB" w:rsidRDefault="002654BC" w:rsidP="005062BA">
    <w:pPr>
      <w:pStyle w:val="Antet"/>
      <w:spacing w:before="240"/>
      <w:ind w:left="720" w:firstLine="720"/>
    </w:pPr>
    <w:r>
      <w:rPr>
        <w:noProof/>
        <w:lang w:val="ro-RO" w:eastAsia="ro-RO"/>
      </w:rPr>
      <mc:AlternateContent>
        <mc:Choice Requires="wps">
          <w:drawing>
            <wp:anchor distT="0" distB="0" distL="114300" distR="114300" simplePos="0" relativeHeight="251662336" behindDoc="0" locked="0" layoutInCell="1" hidden="0" allowOverlap="1" wp14:anchorId="4FD37B50" wp14:editId="6296F984">
              <wp:simplePos x="0" y="0"/>
              <wp:positionH relativeFrom="column">
                <wp:posOffset>-899160</wp:posOffset>
              </wp:positionH>
              <wp:positionV relativeFrom="paragraph">
                <wp:posOffset>139700</wp:posOffset>
              </wp:positionV>
              <wp:extent cx="7711440" cy="0"/>
              <wp:effectExtent l="0" t="0" r="0" b="0"/>
              <wp:wrapNone/>
              <wp:docPr id="4" name="Conector drept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1440" cy="0"/>
                      </a:xfrm>
                      <a:prstGeom prst="line">
                        <a:avLst/>
                      </a:prstGeom>
                      <a:noFill/>
                      <a:ln w="9525">
                        <a:solidFill>
                          <a:srgbClr val="000000"/>
                        </a:solidFill>
                        <a:round/>
                        <a:headEnd/>
                        <a:tailEnd/>
                      </a:ln>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61979FCE" id="Conector drept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8pt,11pt" to="536.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F8E430"/>
    <w:lvl w:ilvl="0">
      <w:start w:val="1"/>
      <w:numFmt w:val="decimal"/>
      <w:pStyle w:val="Listanumerotat5"/>
      <w:lvlText w:val="%1."/>
      <w:lvlJc w:val="left"/>
      <w:pPr>
        <w:tabs>
          <w:tab w:val="num" w:pos="1800"/>
        </w:tabs>
        <w:ind w:left="1800" w:hanging="360"/>
      </w:pPr>
    </w:lvl>
  </w:abstractNum>
  <w:abstractNum w:abstractNumId="1" w15:restartNumberingAfterBreak="0">
    <w:nsid w:val="FFFFFF7D"/>
    <w:multiLevelType w:val="singleLevel"/>
    <w:tmpl w:val="2C32DECA"/>
    <w:lvl w:ilvl="0">
      <w:start w:val="1"/>
      <w:numFmt w:val="decimal"/>
      <w:pStyle w:val="Listanumerotat4"/>
      <w:lvlText w:val="%1."/>
      <w:lvlJc w:val="left"/>
      <w:pPr>
        <w:tabs>
          <w:tab w:val="num" w:pos="1440"/>
        </w:tabs>
        <w:ind w:left="1440" w:hanging="360"/>
      </w:pPr>
    </w:lvl>
  </w:abstractNum>
  <w:abstractNum w:abstractNumId="2" w15:restartNumberingAfterBreak="0">
    <w:nsid w:val="FFFFFF7E"/>
    <w:multiLevelType w:val="singleLevel"/>
    <w:tmpl w:val="4338275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E98057D6"/>
    <w:lvl w:ilvl="0">
      <w:start w:val="1"/>
      <w:numFmt w:val="decimal"/>
      <w:pStyle w:val="Listanumerotat2"/>
      <w:lvlText w:val="%1."/>
      <w:lvlJc w:val="left"/>
      <w:pPr>
        <w:tabs>
          <w:tab w:val="num" w:pos="720"/>
        </w:tabs>
        <w:ind w:left="720" w:hanging="360"/>
      </w:pPr>
    </w:lvl>
  </w:abstractNum>
  <w:abstractNum w:abstractNumId="4" w15:restartNumberingAfterBreak="0">
    <w:nsid w:val="FFFFFF80"/>
    <w:multiLevelType w:val="singleLevel"/>
    <w:tmpl w:val="374E0B5A"/>
    <w:lvl w:ilvl="0">
      <w:start w:val="1"/>
      <w:numFmt w:val="bullet"/>
      <w:pStyle w:val="Listacumarcatori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682C9AA"/>
    <w:lvl w:ilvl="0">
      <w:start w:val="1"/>
      <w:numFmt w:val="bullet"/>
      <w:pStyle w:val="Listacumarcatori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DCE082A"/>
    <w:lvl w:ilvl="0">
      <w:start w:val="1"/>
      <w:numFmt w:val="bullet"/>
      <w:pStyle w:val="Listacumarcatori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CAFA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AE1734"/>
    <w:lvl w:ilvl="0">
      <w:start w:val="1"/>
      <w:numFmt w:val="decimal"/>
      <w:lvlText w:val="%1."/>
      <w:lvlJc w:val="left"/>
      <w:pPr>
        <w:ind w:left="360" w:hanging="360"/>
      </w:pPr>
      <w:rPr>
        <w:rFonts w:hint="default"/>
        <w:color w:val="1D824C" w:themeColor="accent1"/>
      </w:rPr>
    </w:lvl>
  </w:abstractNum>
  <w:abstractNum w:abstractNumId="9" w15:restartNumberingAfterBreak="0">
    <w:nsid w:val="FFFFFF89"/>
    <w:multiLevelType w:val="singleLevel"/>
    <w:tmpl w:val="2B385D5C"/>
    <w:lvl w:ilvl="0">
      <w:start w:val="1"/>
      <w:numFmt w:val="bullet"/>
      <w:lvlText w:val=""/>
      <w:lvlJc w:val="left"/>
      <w:pPr>
        <w:ind w:left="360" w:hanging="360"/>
      </w:pPr>
      <w:rPr>
        <w:rFonts w:ascii="Symbol" w:hAnsi="Symbol" w:hint="default"/>
        <w:color w:val="1D824C" w:themeColor="accent1"/>
      </w:rPr>
    </w:lvl>
  </w:abstractNum>
  <w:abstractNum w:abstractNumId="10" w15:restartNumberingAfterBreak="0">
    <w:nsid w:val="03284B9C"/>
    <w:multiLevelType w:val="hybridMultilevel"/>
    <w:tmpl w:val="899469E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854A0AC8">
      <w:start w:val="15"/>
      <w:numFmt w:val="bullet"/>
      <w:lvlText w:val="-"/>
      <w:lvlJc w:val="left"/>
      <w:pPr>
        <w:ind w:left="2160" w:hanging="360"/>
      </w:pPr>
      <w:rPr>
        <w:rFonts w:ascii="Times New Roman" w:eastAsiaTheme="minorHAnsi" w:hAnsi="Times New Roman" w:cs="Times New Roman"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06FC32A9"/>
    <w:multiLevelType w:val="multilevel"/>
    <w:tmpl w:val="7254963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0CEF6CF8"/>
    <w:multiLevelType w:val="hybridMultilevel"/>
    <w:tmpl w:val="E4927306"/>
    <w:lvl w:ilvl="0" w:tplc="36A82792">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16770794"/>
    <w:multiLevelType w:val="hybridMultilevel"/>
    <w:tmpl w:val="5A3C0EE2"/>
    <w:lvl w:ilvl="0" w:tplc="A3069C30">
      <w:numFmt w:val="bullet"/>
      <w:lvlText w:val="-"/>
      <w:lvlJc w:val="left"/>
      <w:pPr>
        <w:ind w:left="1068" w:hanging="360"/>
      </w:pPr>
      <w:rPr>
        <w:rFonts w:ascii="Verdana" w:eastAsia="Calibri" w:hAnsi="Verdana" w:cs="Times New Roman" w:hint="default"/>
      </w:rPr>
    </w:lvl>
    <w:lvl w:ilvl="1" w:tplc="04180003">
      <w:start w:val="1"/>
      <w:numFmt w:val="bullet"/>
      <w:lvlText w:val="o"/>
      <w:lvlJc w:val="left"/>
      <w:pPr>
        <w:ind w:left="1788" w:hanging="360"/>
      </w:pPr>
      <w:rPr>
        <w:rFonts w:ascii="Courier New" w:hAnsi="Courier New" w:cs="Courier New" w:hint="default"/>
      </w:rPr>
    </w:lvl>
    <w:lvl w:ilvl="2" w:tplc="04180005">
      <w:start w:val="1"/>
      <w:numFmt w:val="bullet"/>
      <w:lvlText w:val=""/>
      <w:lvlJc w:val="left"/>
      <w:pPr>
        <w:ind w:left="2508" w:hanging="360"/>
      </w:pPr>
      <w:rPr>
        <w:rFonts w:ascii="Wingdings" w:hAnsi="Wingdings" w:hint="default"/>
      </w:rPr>
    </w:lvl>
    <w:lvl w:ilvl="3" w:tplc="04180001">
      <w:start w:val="1"/>
      <w:numFmt w:val="bullet"/>
      <w:lvlText w:val=""/>
      <w:lvlJc w:val="left"/>
      <w:pPr>
        <w:ind w:left="3228" w:hanging="360"/>
      </w:pPr>
      <w:rPr>
        <w:rFonts w:ascii="Symbol" w:hAnsi="Symbol" w:hint="default"/>
      </w:rPr>
    </w:lvl>
    <w:lvl w:ilvl="4" w:tplc="04180003">
      <w:start w:val="1"/>
      <w:numFmt w:val="bullet"/>
      <w:lvlText w:val="o"/>
      <w:lvlJc w:val="left"/>
      <w:pPr>
        <w:ind w:left="3948" w:hanging="360"/>
      </w:pPr>
      <w:rPr>
        <w:rFonts w:ascii="Courier New" w:hAnsi="Courier New" w:cs="Courier New" w:hint="default"/>
      </w:rPr>
    </w:lvl>
    <w:lvl w:ilvl="5" w:tplc="04180005">
      <w:start w:val="1"/>
      <w:numFmt w:val="bullet"/>
      <w:lvlText w:val=""/>
      <w:lvlJc w:val="left"/>
      <w:pPr>
        <w:ind w:left="4668" w:hanging="360"/>
      </w:pPr>
      <w:rPr>
        <w:rFonts w:ascii="Wingdings" w:hAnsi="Wingdings" w:hint="default"/>
      </w:rPr>
    </w:lvl>
    <w:lvl w:ilvl="6" w:tplc="04180001">
      <w:start w:val="1"/>
      <w:numFmt w:val="bullet"/>
      <w:lvlText w:val=""/>
      <w:lvlJc w:val="left"/>
      <w:pPr>
        <w:ind w:left="5388" w:hanging="360"/>
      </w:pPr>
      <w:rPr>
        <w:rFonts w:ascii="Symbol" w:hAnsi="Symbol" w:hint="default"/>
      </w:rPr>
    </w:lvl>
    <w:lvl w:ilvl="7" w:tplc="04180003">
      <w:start w:val="1"/>
      <w:numFmt w:val="bullet"/>
      <w:lvlText w:val="o"/>
      <w:lvlJc w:val="left"/>
      <w:pPr>
        <w:ind w:left="6108" w:hanging="360"/>
      </w:pPr>
      <w:rPr>
        <w:rFonts w:ascii="Courier New" w:hAnsi="Courier New" w:cs="Courier New" w:hint="default"/>
      </w:rPr>
    </w:lvl>
    <w:lvl w:ilvl="8" w:tplc="04180005">
      <w:start w:val="1"/>
      <w:numFmt w:val="bullet"/>
      <w:lvlText w:val=""/>
      <w:lvlJc w:val="left"/>
      <w:pPr>
        <w:ind w:left="6828" w:hanging="360"/>
      </w:pPr>
      <w:rPr>
        <w:rFonts w:ascii="Wingdings" w:hAnsi="Wingdings" w:hint="default"/>
      </w:rPr>
    </w:lvl>
  </w:abstractNum>
  <w:abstractNum w:abstractNumId="14" w15:restartNumberingAfterBreak="0">
    <w:nsid w:val="19FD4007"/>
    <w:multiLevelType w:val="multilevel"/>
    <w:tmpl w:val="9148F2AC"/>
    <w:lvl w:ilvl="0">
      <w:start w:val="1"/>
      <w:numFmt w:val="bullet"/>
      <w:pStyle w:val="Listcumarcatori"/>
      <w:lvlText w:val=""/>
      <w:lvlJc w:val="left"/>
      <w:pPr>
        <w:ind w:left="360" w:hanging="360"/>
      </w:pPr>
      <w:rPr>
        <w:rFonts w:ascii="Symbol" w:hAnsi="Symbol" w:hint="default"/>
        <w:color w:val="1D824C" w:themeColor="accent1"/>
        <w:sz w:val="24"/>
      </w:rPr>
    </w:lvl>
    <w:lvl w:ilvl="1">
      <w:start w:val="1"/>
      <w:numFmt w:val="bullet"/>
      <w:lvlText w:val="o"/>
      <w:lvlJc w:val="left"/>
      <w:pPr>
        <w:ind w:left="720" w:hanging="360"/>
      </w:pPr>
      <w:rPr>
        <w:rFonts w:ascii="Courier New" w:hAnsi="Courier New" w:hint="default"/>
        <w:color w:val="1D824C" w:themeColor="accent1"/>
        <w:sz w:val="24"/>
      </w:rPr>
    </w:lvl>
    <w:lvl w:ilvl="2">
      <w:start w:val="1"/>
      <w:numFmt w:val="bullet"/>
      <w:lvlText w:val=""/>
      <w:lvlJc w:val="left"/>
      <w:pPr>
        <w:ind w:left="1080" w:hanging="360"/>
      </w:pPr>
      <w:rPr>
        <w:rFonts w:ascii="Wingdings" w:hAnsi="Wingdings" w:hint="default"/>
        <w:color w:val="1D824C" w:themeColor="accent1"/>
        <w:sz w:val="24"/>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5" w15:restartNumberingAfterBreak="0">
    <w:nsid w:val="1A805BCA"/>
    <w:multiLevelType w:val="hybridMultilevel"/>
    <w:tmpl w:val="2D0EF22E"/>
    <w:lvl w:ilvl="0" w:tplc="08090017">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6" w15:restartNumberingAfterBreak="0">
    <w:nsid w:val="1F564AC7"/>
    <w:multiLevelType w:val="hybridMultilevel"/>
    <w:tmpl w:val="2968F7E8"/>
    <w:lvl w:ilvl="0" w:tplc="180E1D68">
      <w:start w:val="1"/>
      <w:numFmt w:val="upp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99B5ECD"/>
    <w:multiLevelType w:val="hybridMultilevel"/>
    <w:tmpl w:val="475CEE70"/>
    <w:lvl w:ilvl="0" w:tplc="03DA2B58">
      <w:start w:val="1"/>
      <w:numFmt w:val="bullet"/>
      <w:lvlText w:val="-"/>
      <w:lvlJc w:val="left"/>
      <w:pPr>
        <w:ind w:left="720" w:hanging="360"/>
      </w:pPr>
      <w:rPr>
        <w:rFonts w:ascii="Arial" w:eastAsia="Times New Roman"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8" w15:restartNumberingAfterBreak="0">
    <w:nsid w:val="2CD93622"/>
    <w:multiLevelType w:val="hybridMultilevel"/>
    <w:tmpl w:val="E9B20A8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2F2D1265"/>
    <w:multiLevelType w:val="multilevel"/>
    <w:tmpl w:val="81228616"/>
    <w:lvl w:ilvl="0">
      <w:start w:val="1"/>
      <w:numFmt w:val="decimal"/>
      <w:pStyle w:val="Listnumerotat"/>
      <w:lvlText w:val="%1)"/>
      <w:lvlJc w:val="left"/>
      <w:pPr>
        <w:ind w:left="360" w:hanging="360"/>
      </w:pPr>
      <w:rPr>
        <w:rFonts w:hint="default"/>
        <w:color w:val="1D824C" w:themeColor="accent1"/>
        <w:sz w:val="22"/>
      </w:rPr>
    </w:lvl>
    <w:lvl w:ilvl="1">
      <w:start w:val="1"/>
      <w:numFmt w:val="lowerLetter"/>
      <w:lvlText w:val="%2)"/>
      <w:lvlJc w:val="left"/>
      <w:pPr>
        <w:ind w:left="720" w:hanging="360"/>
      </w:pPr>
      <w:rPr>
        <w:rFonts w:hint="default"/>
        <w:color w:val="1D824C" w:themeColor="accent1"/>
        <w:sz w:val="22"/>
      </w:rPr>
    </w:lvl>
    <w:lvl w:ilvl="2">
      <w:start w:val="1"/>
      <w:numFmt w:val="lowerRoman"/>
      <w:lvlText w:val="%3)"/>
      <w:lvlJc w:val="left"/>
      <w:pPr>
        <w:ind w:left="1080" w:hanging="360"/>
      </w:pPr>
      <w:rPr>
        <w:rFonts w:hint="default"/>
        <w:color w:val="1D824C" w:themeColor="accent1"/>
        <w:sz w:val="22"/>
      </w:rPr>
    </w:lvl>
    <w:lvl w:ilvl="3">
      <w:start w:val="1"/>
      <w:numFmt w:val="decimal"/>
      <w:lvlText w:val="(%4)"/>
      <w:lvlJc w:val="left"/>
      <w:pPr>
        <w:ind w:left="1440" w:hanging="360"/>
      </w:pPr>
      <w:rPr>
        <w:rFonts w:hint="default"/>
        <w:color w:val="1D824C" w:themeColor="accent1"/>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0D0693A"/>
    <w:multiLevelType w:val="hybridMultilevel"/>
    <w:tmpl w:val="60C2659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1" w15:restartNumberingAfterBreak="0">
    <w:nsid w:val="317D36F6"/>
    <w:multiLevelType w:val="hybridMultilevel"/>
    <w:tmpl w:val="5A6EA4AC"/>
    <w:lvl w:ilvl="0" w:tplc="04A0C86C">
      <w:start w:val="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764331F"/>
    <w:multiLevelType w:val="hybridMultilevel"/>
    <w:tmpl w:val="B7AE1C44"/>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B167763"/>
    <w:multiLevelType w:val="multilevel"/>
    <w:tmpl w:val="DBEA3040"/>
    <w:lvl w:ilvl="0">
      <w:start w:val="1"/>
      <w:numFmt w:val="lowerLetter"/>
      <w:lvlText w:val="%1)"/>
      <w:lvlJc w:val="left"/>
      <w:pPr>
        <w:ind w:left="0" w:firstLine="0"/>
      </w:pPr>
      <w:rPr>
        <w:b w:val="0"/>
        <w:bCs w:val="0"/>
        <w:i w:val="0"/>
        <w:iCs w:val="0"/>
        <w:smallCaps w:val="0"/>
        <w:strike w:val="0"/>
        <w:dstrike w:val="0"/>
        <w:color w:val="000000"/>
        <w:spacing w:val="0"/>
        <w:w w:val="100"/>
        <w:position w:val="0"/>
        <w:sz w:val="24"/>
        <w:szCs w:val="24"/>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15:restartNumberingAfterBreak="0">
    <w:nsid w:val="3D1E60C2"/>
    <w:multiLevelType w:val="hybridMultilevel"/>
    <w:tmpl w:val="C6C86ECE"/>
    <w:lvl w:ilvl="0" w:tplc="73702E10">
      <w:start w:val="1"/>
      <w:numFmt w:val="lowerLetter"/>
      <w:lvlText w:val="%1)"/>
      <w:lvlJc w:val="left"/>
      <w:pPr>
        <w:ind w:left="720" w:hanging="360"/>
      </w:pPr>
      <w:rPr>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5" w15:restartNumberingAfterBreak="0">
    <w:nsid w:val="40E540DF"/>
    <w:multiLevelType w:val="hybridMultilevel"/>
    <w:tmpl w:val="B840F338"/>
    <w:lvl w:ilvl="0" w:tplc="52B68EAC">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41187F41"/>
    <w:multiLevelType w:val="hybridMultilevel"/>
    <w:tmpl w:val="6ADC076E"/>
    <w:lvl w:ilvl="0" w:tplc="FD4AA8DC">
      <w:start w:val="2"/>
      <w:numFmt w:val="bullet"/>
      <w:lvlText w:val="-"/>
      <w:lvlJc w:val="left"/>
      <w:pPr>
        <w:ind w:left="720" w:hanging="360"/>
      </w:pPr>
      <w:rPr>
        <w:rFonts w:ascii="Arial Narrow" w:eastAsia="Arial Narrow" w:hAnsi="Arial Narrow" w:cs="Arial Narro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42C3073E"/>
    <w:multiLevelType w:val="hybridMultilevel"/>
    <w:tmpl w:val="02F01A2C"/>
    <w:lvl w:ilvl="0" w:tplc="DA6032A4">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8" w15:restartNumberingAfterBreak="0">
    <w:nsid w:val="46EA3F53"/>
    <w:multiLevelType w:val="hybridMultilevel"/>
    <w:tmpl w:val="EB7C8788"/>
    <w:lvl w:ilvl="0" w:tplc="B8C84C98">
      <w:start w:val="1"/>
      <w:numFmt w:val="bullet"/>
      <w:lvlText w:val="-"/>
      <w:lvlJc w:val="left"/>
      <w:pPr>
        <w:ind w:left="720" w:hanging="360"/>
      </w:pPr>
      <w:rPr>
        <w:rFonts w:ascii="Arial Narrow" w:eastAsia="Arial Narrow" w:hAnsi="Arial Narrow" w:cs="Arial Narrow"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9" w15:restartNumberingAfterBreak="0">
    <w:nsid w:val="49AD40D3"/>
    <w:multiLevelType w:val="hybridMultilevel"/>
    <w:tmpl w:val="0B24C24E"/>
    <w:lvl w:ilvl="0" w:tplc="D25CA1C8">
      <w:numFmt w:val="bullet"/>
      <w:lvlText w:val="-"/>
      <w:lvlJc w:val="left"/>
      <w:pPr>
        <w:ind w:left="720" w:hanging="360"/>
      </w:pPr>
      <w:rPr>
        <w:rFonts w:ascii="Arial Narrow" w:eastAsia="Times New Roman" w:hAnsi="Arial Narrow" w:cs="Aria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0" w15:restartNumberingAfterBreak="0">
    <w:nsid w:val="4D2B202E"/>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52776B1D"/>
    <w:multiLevelType w:val="hybridMultilevel"/>
    <w:tmpl w:val="AD367BF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56204BC5"/>
    <w:multiLevelType w:val="hybridMultilevel"/>
    <w:tmpl w:val="C3448C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5A9C5E02"/>
    <w:multiLevelType w:val="hybridMultilevel"/>
    <w:tmpl w:val="DCE26530"/>
    <w:lvl w:ilvl="0" w:tplc="9E76B0B6">
      <w:numFmt w:val="bullet"/>
      <w:lvlText w:val="-"/>
      <w:lvlJc w:val="left"/>
      <w:pPr>
        <w:ind w:left="720" w:hanging="360"/>
      </w:pPr>
      <w:rPr>
        <w:rFonts w:ascii="Arial Narrow" w:eastAsia="Times New Roman" w:hAnsi="Arial Narrow"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5E775174"/>
    <w:multiLevelType w:val="hybridMultilevel"/>
    <w:tmpl w:val="AEB61A24"/>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5" w15:restartNumberingAfterBreak="0">
    <w:nsid w:val="5F022642"/>
    <w:multiLevelType w:val="multilevel"/>
    <w:tmpl w:val="BAA27A4C"/>
    <w:lvl w:ilvl="0">
      <w:start w:val="1"/>
      <w:numFmt w:val="bullet"/>
      <w:lvlText w:val="-"/>
      <w:lvlJc w:val="left"/>
      <w:pPr>
        <w:ind w:left="720" w:hanging="360"/>
      </w:pPr>
      <w:rPr>
        <w:rFonts w:ascii="Arial Narrow" w:eastAsia="Arial Narrow" w:hAnsi="Arial Narrow" w:cs="Arial Narrow"/>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0C668C0"/>
    <w:multiLevelType w:val="hybridMultilevel"/>
    <w:tmpl w:val="7C949A76"/>
    <w:lvl w:ilvl="0" w:tplc="34261034">
      <w:start w:val="1"/>
      <w:numFmt w:val="lowerLetter"/>
      <w:lvlText w:val="%1)"/>
      <w:lvlJc w:val="left"/>
      <w:pPr>
        <w:ind w:left="644" w:hanging="360"/>
      </w:pPr>
      <w:rPr>
        <w:b/>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37" w15:restartNumberingAfterBreak="0">
    <w:nsid w:val="63CA0F9E"/>
    <w:multiLevelType w:val="multilevel"/>
    <w:tmpl w:val="AE9402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6FB04E2"/>
    <w:multiLevelType w:val="hybridMultilevel"/>
    <w:tmpl w:val="EFE822D8"/>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7EE6A3A"/>
    <w:multiLevelType w:val="hybridMultilevel"/>
    <w:tmpl w:val="EFE6CF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69646F43"/>
    <w:multiLevelType w:val="multilevel"/>
    <w:tmpl w:val="7FF20C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6BA60AF3"/>
    <w:multiLevelType w:val="hybridMultilevel"/>
    <w:tmpl w:val="93E2E7E2"/>
    <w:lvl w:ilvl="0" w:tplc="BDCA6CE2">
      <w:start w:val="1"/>
      <w:numFmt w:val="lowerLetter"/>
      <w:lvlText w:val="%1)"/>
      <w:lvlJc w:val="left"/>
      <w:pPr>
        <w:ind w:left="750" w:hanging="39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6F624D10"/>
    <w:multiLevelType w:val="hybridMultilevel"/>
    <w:tmpl w:val="518E05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73CE6562"/>
    <w:multiLevelType w:val="multilevel"/>
    <w:tmpl w:val="7254963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9"/>
  </w:num>
  <w:num w:numId="2">
    <w:abstractNumId w:val="8"/>
  </w:num>
  <w:num w:numId="3">
    <w:abstractNumId w:val="7"/>
  </w:num>
  <w:num w:numId="4">
    <w:abstractNumId w:val="6"/>
  </w:num>
  <w:num w:numId="5">
    <w:abstractNumId w:val="14"/>
  </w:num>
  <w:num w:numId="6">
    <w:abstractNumId w:val="3"/>
  </w:num>
  <w:num w:numId="7">
    <w:abstractNumId w:val="19"/>
  </w:num>
  <w:num w:numId="8">
    <w:abstractNumId w:val="2"/>
  </w:num>
  <w:num w:numId="9">
    <w:abstractNumId w:val="30"/>
  </w:num>
  <w:num w:numId="10">
    <w:abstractNumId w:val="5"/>
  </w:num>
  <w:num w:numId="11">
    <w:abstractNumId w:val="4"/>
  </w:num>
  <w:num w:numId="12">
    <w:abstractNumId w:val="1"/>
  </w:num>
  <w:num w:numId="13">
    <w:abstractNumId w:val="0"/>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20"/>
  </w:num>
  <w:num w:numId="17">
    <w:abstractNumId w:val="10"/>
  </w:num>
  <w:num w:numId="18">
    <w:abstractNumId w:val="38"/>
  </w:num>
  <w:num w:numId="19">
    <w:abstractNumId w:val="39"/>
  </w:num>
  <w:num w:numId="20">
    <w:abstractNumId w:val="42"/>
  </w:num>
  <w:num w:numId="21">
    <w:abstractNumId w:val="22"/>
  </w:num>
  <w:num w:numId="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startOverride w:val="1"/>
    </w:lvlOverride>
    <w:lvlOverride w:ilvl="1"/>
    <w:lvlOverride w:ilvl="2"/>
    <w:lvlOverride w:ilvl="3"/>
    <w:lvlOverride w:ilvl="4"/>
    <w:lvlOverride w:ilvl="5"/>
    <w:lvlOverride w:ilvl="6"/>
    <w:lvlOverride w:ilvl="7"/>
    <w:lvlOverride w:ilvl="8"/>
  </w:num>
  <w:num w:numId="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27"/>
  </w:num>
  <w:num w:numId="32">
    <w:abstractNumId w:val="32"/>
  </w:num>
  <w:num w:numId="33">
    <w:abstractNumId w:val="26"/>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num>
  <w:num w:numId="37">
    <w:abstractNumId w:val="35"/>
  </w:num>
  <w:num w:numId="38">
    <w:abstractNumId w:val="33"/>
  </w:num>
  <w:num w:numId="39">
    <w:abstractNumId w:val="13"/>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num>
  <w:num w:numId="44">
    <w:abstractNumId w:val="28"/>
  </w:num>
  <w:num w:numId="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646"/>
    <w:rsid w:val="000001EF"/>
    <w:rsid w:val="00007322"/>
    <w:rsid w:val="00007728"/>
    <w:rsid w:val="00024584"/>
    <w:rsid w:val="00024730"/>
    <w:rsid w:val="00035E35"/>
    <w:rsid w:val="00055E95"/>
    <w:rsid w:val="0005754C"/>
    <w:rsid w:val="000629D4"/>
    <w:rsid w:val="0007021F"/>
    <w:rsid w:val="0007257C"/>
    <w:rsid w:val="00086125"/>
    <w:rsid w:val="000A53BB"/>
    <w:rsid w:val="000B2BA5"/>
    <w:rsid w:val="000C2D75"/>
    <w:rsid w:val="000C37D4"/>
    <w:rsid w:val="000D1EDB"/>
    <w:rsid w:val="000D3266"/>
    <w:rsid w:val="000E1916"/>
    <w:rsid w:val="000F2F8C"/>
    <w:rsid w:val="0010006E"/>
    <w:rsid w:val="001045A8"/>
    <w:rsid w:val="00114A91"/>
    <w:rsid w:val="001427E1"/>
    <w:rsid w:val="00152296"/>
    <w:rsid w:val="00163668"/>
    <w:rsid w:val="00171566"/>
    <w:rsid w:val="0017466E"/>
    <w:rsid w:val="00174676"/>
    <w:rsid w:val="001755A8"/>
    <w:rsid w:val="00184014"/>
    <w:rsid w:val="00192008"/>
    <w:rsid w:val="001B5C27"/>
    <w:rsid w:val="001C0E68"/>
    <w:rsid w:val="001C4B6F"/>
    <w:rsid w:val="001D0BF1"/>
    <w:rsid w:val="001D34D1"/>
    <w:rsid w:val="001E01CC"/>
    <w:rsid w:val="001E3120"/>
    <w:rsid w:val="001E7E0C"/>
    <w:rsid w:val="001F0BB0"/>
    <w:rsid w:val="001F327D"/>
    <w:rsid w:val="001F4E6D"/>
    <w:rsid w:val="001F6140"/>
    <w:rsid w:val="00203573"/>
    <w:rsid w:val="00203CB9"/>
    <w:rsid w:val="0020597D"/>
    <w:rsid w:val="00213B4C"/>
    <w:rsid w:val="002253B0"/>
    <w:rsid w:val="002363BA"/>
    <w:rsid w:val="00236D54"/>
    <w:rsid w:val="00241D8C"/>
    <w:rsid w:val="00241FDB"/>
    <w:rsid w:val="0024720C"/>
    <w:rsid w:val="002504B4"/>
    <w:rsid w:val="002617AE"/>
    <w:rsid w:val="002638D0"/>
    <w:rsid w:val="002647D3"/>
    <w:rsid w:val="002654BC"/>
    <w:rsid w:val="00275EAE"/>
    <w:rsid w:val="00284988"/>
    <w:rsid w:val="00294998"/>
    <w:rsid w:val="00297F18"/>
    <w:rsid w:val="002A1945"/>
    <w:rsid w:val="002A7F4D"/>
    <w:rsid w:val="002B2958"/>
    <w:rsid w:val="002B3FC8"/>
    <w:rsid w:val="002D23C5"/>
    <w:rsid w:val="002D546E"/>
    <w:rsid w:val="002D6137"/>
    <w:rsid w:val="002E7E61"/>
    <w:rsid w:val="002F05E5"/>
    <w:rsid w:val="002F254D"/>
    <w:rsid w:val="002F30E4"/>
    <w:rsid w:val="00307140"/>
    <w:rsid w:val="00316DFF"/>
    <w:rsid w:val="00325B57"/>
    <w:rsid w:val="00336056"/>
    <w:rsid w:val="00336FF5"/>
    <w:rsid w:val="003544E1"/>
    <w:rsid w:val="003657B0"/>
    <w:rsid w:val="00366398"/>
    <w:rsid w:val="00396BC7"/>
    <w:rsid w:val="003A0632"/>
    <w:rsid w:val="003A30E5"/>
    <w:rsid w:val="003A6ADF"/>
    <w:rsid w:val="003B5928"/>
    <w:rsid w:val="003C0C06"/>
    <w:rsid w:val="003D380F"/>
    <w:rsid w:val="003E160D"/>
    <w:rsid w:val="003E45AE"/>
    <w:rsid w:val="003F1D5F"/>
    <w:rsid w:val="00405128"/>
    <w:rsid w:val="00406CFF"/>
    <w:rsid w:val="00416B25"/>
    <w:rsid w:val="00420592"/>
    <w:rsid w:val="00426A01"/>
    <w:rsid w:val="004319E0"/>
    <w:rsid w:val="00437E8C"/>
    <w:rsid w:val="00440225"/>
    <w:rsid w:val="004726BC"/>
    <w:rsid w:val="00474105"/>
    <w:rsid w:val="00474D6C"/>
    <w:rsid w:val="00480E6E"/>
    <w:rsid w:val="00485ACF"/>
    <w:rsid w:val="00486277"/>
    <w:rsid w:val="00494CF6"/>
    <w:rsid w:val="00495F8D"/>
    <w:rsid w:val="004A1FAE"/>
    <w:rsid w:val="004A32FF"/>
    <w:rsid w:val="004A70AF"/>
    <w:rsid w:val="004B06EB"/>
    <w:rsid w:val="004B6AD0"/>
    <w:rsid w:val="004C04BD"/>
    <w:rsid w:val="004C2D5D"/>
    <w:rsid w:val="004C33E1"/>
    <w:rsid w:val="004C7E9C"/>
    <w:rsid w:val="004E01EB"/>
    <w:rsid w:val="004E17CC"/>
    <w:rsid w:val="004E2794"/>
    <w:rsid w:val="004F2967"/>
    <w:rsid w:val="00503B4D"/>
    <w:rsid w:val="005062BA"/>
    <w:rsid w:val="00510392"/>
    <w:rsid w:val="00511D62"/>
    <w:rsid w:val="00513E2A"/>
    <w:rsid w:val="005579C9"/>
    <w:rsid w:val="005665B1"/>
    <w:rsid w:val="00566A35"/>
    <w:rsid w:val="0056701E"/>
    <w:rsid w:val="005740D7"/>
    <w:rsid w:val="005A0F26"/>
    <w:rsid w:val="005A1B10"/>
    <w:rsid w:val="005A6850"/>
    <w:rsid w:val="005B1B1B"/>
    <w:rsid w:val="005C28EB"/>
    <w:rsid w:val="005C5932"/>
    <w:rsid w:val="005D3CA7"/>
    <w:rsid w:val="005D4CC1"/>
    <w:rsid w:val="005E0986"/>
    <w:rsid w:val="005F4B91"/>
    <w:rsid w:val="005F55D2"/>
    <w:rsid w:val="006122C2"/>
    <w:rsid w:val="0062312F"/>
    <w:rsid w:val="00625F2C"/>
    <w:rsid w:val="00627B49"/>
    <w:rsid w:val="00652A2D"/>
    <w:rsid w:val="006546CB"/>
    <w:rsid w:val="006618E9"/>
    <w:rsid w:val="00664399"/>
    <w:rsid w:val="0068194B"/>
    <w:rsid w:val="00683B15"/>
    <w:rsid w:val="00692703"/>
    <w:rsid w:val="006A1962"/>
    <w:rsid w:val="006B5D48"/>
    <w:rsid w:val="006B7D7B"/>
    <w:rsid w:val="006C1A5E"/>
    <w:rsid w:val="006C54E0"/>
    <w:rsid w:val="006D65A6"/>
    <w:rsid w:val="006E1507"/>
    <w:rsid w:val="00712D8B"/>
    <w:rsid w:val="00726503"/>
    <w:rsid w:val="007273B7"/>
    <w:rsid w:val="00733E0A"/>
    <w:rsid w:val="00740868"/>
    <w:rsid w:val="0074403D"/>
    <w:rsid w:val="00746D44"/>
    <w:rsid w:val="00751A58"/>
    <w:rsid w:val="007538DC"/>
    <w:rsid w:val="00757803"/>
    <w:rsid w:val="00763C78"/>
    <w:rsid w:val="007726FE"/>
    <w:rsid w:val="007833ED"/>
    <w:rsid w:val="0079206B"/>
    <w:rsid w:val="00796076"/>
    <w:rsid w:val="007A5743"/>
    <w:rsid w:val="007C0566"/>
    <w:rsid w:val="007C606B"/>
    <w:rsid w:val="007D6277"/>
    <w:rsid w:val="007E6A61"/>
    <w:rsid w:val="00801140"/>
    <w:rsid w:val="00803404"/>
    <w:rsid w:val="00812EE1"/>
    <w:rsid w:val="00834955"/>
    <w:rsid w:val="008472D2"/>
    <w:rsid w:val="00847CAB"/>
    <w:rsid w:val="00850DD9"/>
    <w:rsid w:val="00855B59"/>
    <w:rsid w:val="00860461"/>
    <w:rsid w:val="0086403E"/>
    <w:rsid w:val="0086487C"/>
    <w:rsid w:val="00870B20"/>
    <w:rsid w:val="008829F8"/>
    <w:rsid w:val="0088518C"/>
    <w:rsid w:val="00885897"/>
    <w:rsid w:val="008A6538"/>
    <w:rsid w:val="008C5209"/>
    <w:rsid w:val="008C7056"/>
    <w:rsid w:val="008F3B14"/>
    <w:rsid w:val="008F421E"/>
    <w:rsid w:val="00901899"/>
    <w:rsid w:val="0090344B"/>
    <w:rsid w:val="00905715"/>
    <w:rsid w:val="0091321E"/>
    <w:rsid w:val="00913946"/>
    <w:rsid w:val="0092726B"/>
    <w:rsid w:val="00931A87"/>
    <w:rsid w:val="009361BA"/>
    <w:rsid w:val="00944F78"/>
    <w:rsid w:val="009510E7"/>
    <w:rsid w:val="00952C89"/>
    <w:rsid w:val="009571D8"/>
    <w:rsid w:val="009650EA"/>
    <w:rsid w:val="009655D2"/>
    <w:rsid w:val="00972646"/>
    <w:rsid w:val="00977243"/>
    <w:rsid w:val="0097790C"/>
    <w:rsid w:val="009823C7"/>
    <w:rsid w:val="0098506E"/>
    <w:rsid w:val="009A44CE"/>
    <w:rsid w:val="009C4DFC"/>
    <w:rsid w:val="009D44F8"/>
    <w:rsid w:val="009E3160"/>
    <w:rsid w:val="009E650F"/>
    <w:rsid w:val="009F220C"/>
    <w:rsid w:val="009F3B05"/>
    <w:rsid w:val="009F4931"/>
    <w:rsid w:val="00A14534"/>
    <w:rsid w:val="00A16DAA"/>
    <w:rsid w:val="00A24162"/>
    <w:rsid w:val="00A25023"/>
    <w:rsid w:val="00A270EA"/>
    <w:rsid w:val="00A3314A"/>
    <w:rsid w:val="00A34BA2"/>
    <w:rsid w:val="00A36F27"/>
    <w:rsid w:val="00A42E32"/>
    <w:rsid w:val="00A46E63"/>
    <w:rsid w:val="00A51DC5"/>
    <w:rsid w:val="00A53DE1"/>
    <w:rsid w:val="00A615E1"/>
    <w:rsid w:val="00A71EF1"/>
    <w:rsid w:val="00A755E8"/>
    <w:rsid w:val="00A93A5D"/>
    <w:rsid w:val="00AB32F8"/>
    <w:rsid w:val="00AB610B"/>
    <w:rsid w:val="00AD360E"/>
    <w:rsid w:val="00AD40FB"/>
    <w:rsid w:val="00AD782D"/>
    <w:rsid w:val="00AE7650"/>
    <w:rsid w:val="00B10EBE"/>
    <w:rsid w:val="00B236F1"/>
    <w:rsid w:val="00B47832"/>
    <w:rsid w:val="00B50F99"/>
    <w:rsid w:val="00B51B8E"/>
    <w:rsid w:val="00B51D1B"/>
    <w:rsid w:val="00B540F4"/>
    <w:rsid w:val="00B60FD0"/>
    <w:rsid w:val="00B622DF"/>
    <w:rsid w:val="00B6332A"/>
    <w:rsid w:val="00B71C6C"/>
    <w:rsid w:val="00B81760"/>
    <w:rsid w:val="00B8494C"/>
    <w:rsid w:val="00BA1546"/>
    <w:rsid w:val="00BB4E51"/>
    <w:rsid w:val="00BB7E51"/>
    <w:rsid w:val="00BD431F"/>
    <w:rsid w:val="00BE423E"/>
    <w:rsid w:val="00BF2341"/>
    <w:rsid w:val="00BF61AC"/>
    <w:rsid w:val="00C01A5F"/>
    <w:rsid w:val="00C2447E"/>
    <w:rsid w:val="00C4701A"/>
    <w:rsid w:val="00C47FA6"/>
    <w:rsid w:val="00C57FC6"/>
    <w:rsid w:val="00C64B6B"/>
    <w:rsid w:val="00C66A7D"/>
    <w:rsid w:val="00C779DA"/>
    <w:rsid w:val="00C814F7"/>
    <w:rsid w:val="00CA4B4D"/>
    <w:rsid w:val="00CB35C3"/>
    <w:rsid w:val="00CD323D"/>
    <w:rsid w:val="00CE4030"/>
    <w:rsid w:val="00CE64B3"/>
    <w:rsid w:val="00CF1A49"/>
    <w:rsid w:val="00D0630C"/>
    <w:rsid w:val="00D22AE8"/>
    <w:rsid w:val="00D243A9"/>
    <w:rsid w:val="00D305E5"/>
    <w:rsid w:val="00D37CD3"/>
    <w:rsid w:val="00D66A52"/>
    <w:rsid w:val="00D66EFA"/>
    <w:rsid w:val="00D72A2D"/>
    <w:rsid w:val="00D76756"/>
    <w:rsid w:val="00D777B9"/>
    <w:rsid w:val="00D914F1"/>
    <w:rsid w:val="00D9521A"/>
    <w:rsid w:val="00DA3914"/>
    <w:rsid w:val="00DA59AA"/>
    <w:rsid w:val="00DB6915"/>
    <w:rsid w:val="00DB7E1E"/>
    <w:rsid w:val="00DC1B78"/>
    <w:rsid w:val="00DC2A2F"/>
    <w:rsid w:val="00DC600B"/>
    <w:rsid w:val="00DD738D"/>
    <w:rsid w:val="00DE0FAA"/>
    <w:rsid w:val="00DE136D"/>
    <w:rsid w:val="00DE6534"/>
    <w:rsid w:val="00DF4D6C"/>
    <w:rsid w:val="00E01923"/>
    <w:rsid w:val="00E14498"/>
    <w:rsid w:val="00E20841"/>
    <w:rsid w:val="00E2397A"/>
    <w:rsid w:val="00E254DB"/>
    <w:rsid w:val="00E300FC"/>
    <w:rsid w:val="00E31FCE"/>
    <w:rsid w:val="00E362DB"/>
    <w:rsid w:val="00E5411B"/>
    <w:rsid w:val="00E5632B"/>
    <w:rsid w:val="00E70240"/>
    <w:rsid w:val="00E71E6B"/>
    <w:rsid w:val="00E81CC5"/>
    <w:rsid w:val="00E85A87"/>
    <w:rsid w:val="00E85B4A"/>
    <w:rsid w:val="00E9528E"/>
    <w:rsid w:val="00EA2628"/>
    <w:rsid w:val="00EA5099"/>
    <w:rsid w:val="00EC1351"/>
    <w:rsid w:val="00EC4CBF"/>
    <w:rsid w:val="00EC679C"/>
    <w:rsid w:val="00EE2CA8"/>
    <w:rsid w:val="00EE3072"/>
    <w:rsid w:val="00EE5D5B"/>
    <w:rsid w:val="00EF01DC"/>
    <w:rsid w:val="00EF17E8"/>
    <w:rsid w:val="00EF51D9"/>
    <w:rsid w:val="00F00C18"/>
    <w:rsid w:val="00F01E5D"/>
    <w:rsid w:val="00F1185D"/>
    <w:rsid w:val="00F130DD"/>
    <w:rsid w:val="00F24884"/>
    <w:rsid w:val="00F476C4"/>
    <w:rsid w:val="00F61DF9"/>
    <w:rsid w:val="00F81960"/>
    <w:rsid w:val="00F85F08"/>
    <w:rsid w:val="00F8769D"/>
    <w:rsid w:val="00F91619"/>
    <w:rsid w:val="00F9350C"/>
    <w:rsid w:val="00F94EB5"/>
    <w:rsid w:val="00F9624D"/>
    <w:rsid w:val="00FB31C1"/>
    <w:rsid w:val="00FB58F2"/>
    <w:rsid w:val="00FB66EF"/>
    <w:rsid w:val="00FC088B"/>
    <w:rsid w:val="00FC6AEA"/>
    <w:rsid w:val="00FD3D13"/>
    <w:rsid w:val="00FE3E24"/>
    <w:rsid w:val="00FE55A2"/>
    <w:rsid w:val="00FF3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3DEF05"/>
  <w15:chartTrackingRefBased/>
  <w15:docId w15:val="{770E0B9B-80B7-4B2A-AAF6-927B9C51C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595959" w:themeColor="text1" w:themeTint="A6"/>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uiPriority="10" w:qFormat="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79C9"/>
    <w:rPr>
      <w:sz w:val="24"/>
    </w:rPr>
  </w:style>
  <w:style w:type="paragraph" w:styleId="Titlu1">
    <w:name w:val="heading 1"/>
    <w:basedOn w:val="Normal"/>
    <w:link w:val="Titlu1Caracter"/>
    <w:uiPriority w:val="9"/>
    <w:qFormat/>
    <w:rsid w:val="00F61DF9"/>
    <w:pPr>
      <w:keepNext/>
      <w:keepLines/>
      <w:spacing w:before="400" w:after="200"/>
      <w:contextualSpacing/>
      <w:outlineLvl w:val="0"/>
    </w:pPr>
    <w:rPr>
      <w:rFonts w:asciiTheme="majorHAnsi" w:eastAsiaTheme="majorEastAsia" w:hAnsiTheme="majorHAnsi" w:cstheme="majorBidi"/>
      <w:b/>
      <w:caps/>
      <w:color w:val="262626" w:themeColor="text1" w:themeTint="D9"/>
      <w:sz w:val="28"/>
      <w:szCs w:val="32"/>
    </w:rPr>
  </w:style>
  <w:style w:type="paragraph" w:styleId="Titlu2">
    <w:name w:val="heading 2"/>
    <w:basedOn w:val="Normal"/>
    <w:link w:val="Titlu2Caracter"/>
    <w:uiPriority w:val="9"/>
    <w:unhideWhenUsed/>
    <w:qFormat/>
    <w:rsid w:val="00316DFF"/>
    <w:pPr>
      <w:spacing w:after="40"/>
      <w:outlineLvl w:val="1"/>
    </w:pPr>
    <w:rPr>
      <w:rFonts w:eastAsiaTheme="majorEastAsia" w:cstheme="majorBidi"/>
      <w:b/>
      <w:caps/>
      <w:color w:val="1D824C" w:themeColor="accent1"/>
      <w:sz w:val="26"/>
      <w:szCs w:val="26"/>
    </w:rPr>
  </w:style>
  <w:style w:type="paragraph" w:styleId="Titlu3">
    <w:name w:val="heading 3"/>
    <w:basedOn w:val="Normal"/>
    <w:link w:val="Titlu3Caracter"/>
    <w:uiPriority w:val="9"/>
    <w:unhideWhenUsed/>
    <w:qFormat/>
    <w:rsid w:val="00F61DF9"/>
    <w:pPr>
      <w:outlineLvl w:val="2"/>
    </w:pPr>
    <w:rPr>
      <w:rFonts w:eastAsiaTheme="majorEastAsia" w:cstheme="majorBidi"/>
      <w:b/>
      <w:caps/>
      <w:szCs w:val="24"/>
    </w:rPr>
  </w:style>
  <w:style w:type="paragraph" w:styleId="Titlu4">
    <w:name w:val="heading 4"/>
    <w:basedOn w:val="Normal"/>
    <w:next w:val="Normal"/>
    <w:link w:val="Titlu4Caracter"/>
    <w:uiPriority w:val="9"/>
    <w:semiHidden/>
    <w:unhideWhenUsed/>
    <w:qFormat/>
    <w:rsid w:val="00316DFF"/>
    <w:pPr>
      <w:keepNext/>
      <w:keepLines/>
      <w:spacing w:before="40"/>
      <w:outlineLvl w:val="3"/>
    </w:pPr>
    <w:rPr>
      <w:rFonts w:asciiTheme="majorHAnsi" w:eastAsiaTheme="majorEastAsia" w:hAnsiTheme="majorHAnsi" w:cstheme="majorBidi"/>
      <w:i/>
      <w:iCs/>
      <w:color w:val="156138" w:themeColor="accent1" w:themeShade="BF"/>
    </w:rPr>
  </w:style>
  <w:style w:type="paragraph" w:styleId="Titlu5">
    <w:name w:val="heading 5"/>
    <w:basedOn w:val="Normal"/>
    <w:next w:val="Normal"/>
    <w:link w:val="Titlu5Caracter"/>
    <w:uiPriority w:val="9"/>
    <w:semiHidden/>
    <w:unhideWhenUsed/>
    <w:qFormat/>
    <w:rsid w:val="002647D3"/>
    <w:pPr>
      <w:keepNext/>
      <w:keepLines/>
      <w:spacing w:before="40"/>
      <w:outlineLvl w:val="4"/>
    </w:pPr>
    <w:rPr>
      <w:rFonts w:asciiTheme="majorHAnsi" w:eastAsiaTheme="majorEastAsia" w:hAnsiTheme="majorHAnsi" w:cstheme="majorBidi"/>
      <w:color w:val="156138" w:themeColor="accent1" w:themeShade="BF"/>
    </w:rPr>
  </w:style>
  <w:style w:type="paragraph" w:styleId="Titlu6">
    <w:name w:val="heading 6"/>
    <w:basedOn w:val="Normal"/>
    <w:next w:val="Normal"/>
    <w:link w:val="Titlu6Caracter"/>
    <w:uiPriority w:val="9"/>
    <w:semiHidden/>
    <w:unhideWhenUsed/>
    <w:qFormat/>
    <w:rsid w:val="002647D3"/>
    <w:pPr>
      <w:keepNext/>
      <w:keepLines/>
      <w:spacing w:before="40"/>
      <w:outlineLvl w:val="5"/>
    </w:pPr>
    <w:rPr>
      <w:rFonts w:asciiTheme="majorHAnsi" w:eastAsiaTheme="majorEastAsia" w:hAnsiTheme="majorHAnsi" w:cstheme="majorBidi"/>
      <w:color w:val="0E4025" w:themeColor="accent1" w:themeShade="7F"/>
    </w:rPr>
  </w:style>
  <w:style w:type="paragraph" w:styleId="Titlu7">
    <w:name w:val="heading 7"/>
    <w:basedOn w:val="Normal"/>
    <w:next w:val="Normal"/>
    <w:link w:val="Titlu7Caracter"/>
    <w:uiPriority w:val="9"/>
    <w:semiHidden/>
    <w:unhideWhenUsed/>
    <w:qFormat/>
    <w:rsid w:val="00316DFF"/>
    <w:pPr>
      <w:keepNext/>
      <w:keepLines/>
      <w:spacing w:before="40"/>
      <w:outlineLvl w:val="6"/>
    </w:pPr>
    <w:rPr>
      <w:rFonts w:asciiTheme="majorHAnsi" w:eastAsiaTheme="majorEastAsia" w:hAnsiTheme="majorHAnsi" w:cstheme="majorBidi"/>
      <w:i/>
      <w:iCs/>
      <w:color w:val="0E4025" w:themeColor="accent1" w:themeShade="7F"/>
    </w:rPr>
  </w:style>
  <w:style w:type="paragraph" w:styleId="Titlu8">
    <w:name w:val="heading 8"/>
    <w:basedOn w:val="Normal"/>
    <w:next w:val="Normal"/>
    <w:link w:val="Titlu8Caracter"/>
    <w:uiPriority w:val="9"/>
    <w:semiHidden/>
    <w:unhideWhenUsed/>
    <w:qFormat/>
    <w:rsid w:val="00316DFF"/>
    <w:pPr>
      <w:keepNext/>
      <w:keepLines/>
      <w:spacing w:before="40"/>
      <w:outlineLvl w:val="7"/>
    </w:pPr>
    <w:rPr>
      <w:rFonts w:asciiTheme="majorHAnsi" w:eastAsiaTheme="majorEastAsia" w:hAnsiTheme="majorHAnsi" w:cstheme="majorBidi"/>
      <w:b/>
      <w:color w:val="auto"/>
      <w:szCs w:val="21"/>
    </w:rPr>
  </w:style>
  <w:style w:type="paragraph" w:styleId="Titlu9">
    <w:name w:val="heading 9"/>
    <w:basedOn w:val="Normal"/>
    <w:next w:val="Normal"/>
    <w:link w:val="Titlu9Caracter"/>
    <w:uiPriority w:val="9"/>
    <w:semiHidden/>
    <w:unhideWhenUsed/>
    <w:qFormat/>
    <w:rsid w:val="00316DFF"/>
    <w:pPr>
      <w:keepNext/>
      <w:keepLines/>
      <w:spacing w:before="40"/>
      <w:outlineLvl w:val="8"/>
    </w:pPr>
    <w:rPr>
      <w:rFonts w:asciiTheme="majorHAnsi" w:eastAsiaTheme="majorEastAsia" w:hAnsiTheme="majorHAnsi" w:cstheme="majorBidi"/>
      <w:b/>
      <w:i/>
      <w:iCs/>
      <w:color w:val="auto"/>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macrocomand">
    <w:name w:val="macro"/>
    <w:link w:val="TextmacrocomandCaracter"/>
    <w:uiPriority w:val="99"/>
    <w:semiHidden/>
    <w:unhideWhenUsed/>
    <w:rsid w:val="002B3FC8"/>
    <w:pPr>
      <w:tabs>
        <w:tab w:val="left" w:pos="480"/>
        <w:tab w:val="left" w:pos="960"/>
        <w:tab w:val="left" w:pos="1440"/>
        <w:tab w:val="left" w:pos="1920"/>
        <w:tab w:val="left" w:pos="2400"/>
        <w:tab w:val="left" w:pos="2880"/>
        <w:tab w:val="left" w:pos="3360"/>
        <w:tab w:val="left" w:pos="3840"/>
        <w:tab w:val="left" w:pos="4320"/>
      </w:tabs>
      <w:spacing w:before="80"/>
    </w:pPr>
    <w:rPr>
      <w:rFonts w:ascii="Consolas" w:hAnsi="Consolas"/>
      <w:b/>
      <w:color w:val="0E4125" w:themeColor="accent1" w:themeShade="80"/>
      <w:szCs w:val="20"/>
    </w:rPr>
  </w:style>
  <w:style w:type="character" w:customStyle="1" w:styleId="TextmacrocomandCaracter">
    <w:name w:val="Text macrocomandă Caracter"/>
    <w:basedOn w:val="Fontdeparagrafimplicit"/>
    <w:link w:val="Textmacrocomand"/>
    <w:uiPriority w:val="99"/>
    <w:semiHidden/>
    <w:rsid w:val="002B3FC8"/>
    <w:rPr>
      <w:rFonts w:ascii="Consolas" w:hAnsi="Consolas"/>
      <w:b/>
      <w:color w:val="0E4125" w:themeColor="accent1" w:themeShade="80"/>
      <w:szCs w:val="20"/>
    </w:rPr>
  </w:style>
  <w:style w:type="paragraph" w:styleId="Titlu">
    <w:name w:val="Title"/>
    <w:basedOn w:val="Normal"/>
    <w:link w:val="TitluCaracter"/>
    <w:uiPriority w:val="1"/>
    <w:qFormat/>
    <w:rsid w:val="00D66A52"/>
    <w:pPr>
      <w:contextualSpacing/>
      <w:jc w:val="center"/>
    </w:pPr>
    <w:rPr>
      <w:rFonts w:asciiTheme="majorHAnsi" w:eastAsiaTheme="majorEastAsia" w:hAnsiTheme="majorHAnsi" w:cstheme="majorBidi"/>
      <w:caps/>
      <w:kern w:val="28"/>
      <w:sz w:val="70"/>
      <w:szCs w:val="56"/>
    </w:rPr>
  </w:style>
  <w:style w:type="character" w:customStyle="1" w:styleId="TitluCaracter">
    <w:name w:val="Titlu Caracter"/>
    <w:basedOn w:val="Fontdeparagrafimplicit"/>
    <w:link w:val="Titlu"/>
    <w:uiPriority w:val="1"/>
    <w:rsid w:val="00D66A52"/>
    <w:rPr>
      <w:rFonts w:asciiTheme="majorHAnsi" w:eastAsiaTheme="majorEastAsia" w:hAnsiTheme="majorHAnsi" w:cstheme="majorBidi"/>
      <w:caps/>
      <w:kern w:val="28"/>
      <w:sz w:val="70"/>
      <w:szCs w:val="56"/>
    </w:rPr>
  </w:style>
  <w:style w:type="paragraph" w:styleId="Antet">
    <w:name w:val="header"/>
    <w:basedOn w:val="Normal"/>
    <w:link w:val="AntetCaracter"/>
    <w:uiPriority w:val="99"/>
    <w:unhideWhenUsed/>
    <w:rsid w:val="00757803"/>
  </w:style>
  <w:style w:type="character" w:customStyle="1" w:styleId="AntetCaracter">
    <w:name w:val="Antet Caracter"/>
    <w:basedOn w:val="Fontdeparagrafimplicit"/>
    <w:link w:val="Antet"/>
    <w:uiPriority w:val="99"/>
    <w:rsid w:val="00757803"/>
  </w:style>
  <w:style w:type="paragraph" w:styleId="Subsol">
    <w:name w:val="footer"/>
    <w:basedOn w:val="Normal"/>
    <w:link w:val="SubsolCaracter"/>
    <w:uiPriority w:val="99"/>
    <w:unhideWhenUsed/>
    <w:rsid w:val="009F220C"/>
    <w:pPr>
      <w:jc w:val="center"/>
    </w:pPr>
  </w:style>
  <w:style w:type="character" w:customStyle="1" w:styleId="SubsolCaracter">
    <w:name w:val="Subsol Caracter"/>
    <w:basedOn w:val="Fontdeparagrafimplicit"/>
    <w:link w:val="Subsol"/>
    <w:uiPriority w:val="99"/>
    <w:rsid w:val="009F220C"/>
  </w:style>
  <w:style w:type="character" w:styleId="Textsubstituent">
    <w:name w:val="Placeholder Text"/>
    <w:basedOn w:val="Fontdeparagrafimplicit"/>
    <w:uiPriority w:val="99"/>
    <w:semiHidden/>
    <w:rsid w:val="009A44CE"/>
    <w:rPr>
      <w:color w:val="595959" w:themeColor="text1" w:themeTint="A6"/>
    </w:rPr>
  </w:style>
  <w:style w:type="paragraph" w:customStyle="1" w:styleId="ContactInfo">
    <w:name w:val="Contact Info"/>
    <w:basedOn w:val="Normal"/>
    <w:uiPriority w:val="3"/>
    <w:qFormat/>
    <w:rsid w:val="00D66A52"/>
    <w:pPr>
      <w:jc w:val="center"/>
    </w:pPr>
  </w:style>
  <w:style w:type="character" w:customStyle="1" w:styleId="Titlu1Caracter">
    <w:name w:val="Titlu 1 Caracter"/>
    <w:basedOn w:val="Fontdeparagrafimplicit"/>
    <w:link w:val="Titlu1"/>
    <w:uiPriority w:val="9"/>
    <w:rsid w:val="00F61DF9"/>
    <w:rPr>
      <w:rFonts w:asciiTheme="majorHAnsi" w:eastAsiaTheme="majorEastAsia" w:hAnsiTheme="majorHAnsi" w:cstheme="majorBidi"/>
      <w:b/>
      <w:caps/>
      <w:color w:val="262626" w:themeColor="text1" w:themeTint="D9"/>
      <w:sz w:val="28"/>
      <w:szCs w:val="32"/>
    </w:rPr>
  </w:style>
  <w:style w:type="character" w:customStyle="1" w:styleId="Titlu2Caracter">
    <w:name w:val="Titlu 2 Caracter"/>
    <w:basedOn w:val="Fontdeparagrafimplicit"/>
    <w:link w:val="Titlu2"/>
    <w:uiPriority w:val="9"/>
    <w:rsid w:val="009F220C"/>
    <w:rPr>
      <w:rFonts w:eastAsiaTheme="majorEastAsia" w:cstheme="majorBidi"/>
      <w:b/>
      <w:caps/>
      <w:color w:val="1D824C" w:themeColor="accent1"/>
      <w:sz w:val="26"/>
      <w:szCs w:val="26"/>
    </w:rPr>
  </w:style>
  <w:style w:type="character" w:customStyle="1" w:styleId="Titlu3Caracter">
    <w:name w:val="Titlu 3 Caracter"/>
    <w:basedOn w:val="Fontdeparagrafimplicit"/>
    <w:link w:val="Titlu3"/>
    <w:uiPriority w:val="9"/>
    <w:rsid w:val="00F61DF9"/>
    <w:rPr>
      <w:rFonts w:eastAsiaTheme="majorEastAsia" w:cstheme="majorBidi"/>
      <w:b/>
      <w:caps/>
      <w:szCs w:val="24"/>
    </w:rPr>
  </w:style>
  <w:style w:type="table" w:styleId="Tabelgril">
    <w:name w:val="Table Grid"/>
    <w:basedOn w:val="TabelNormal"/>
    <w:uiPriority w:val="39"/>
    <w:rsid w:val="00F9350C"/>
    <w:pPr>
      <w:contextualSpacing/>
    </w:pPr>
    <w:tblPr/>
  </w:style>
  <w:style w:type="character" w:styleId="Referiresubtil">
    <w:name w:val="Subtle Reference"/>
    <w:basedOn w:val="Fontdeparagrafimplicit"/>
    <w:uiPriority w:val="10"/>
    <w:qFormat/>
    <w:rsid w:val="00D66A52"/>
    <w:rPr>
      <w:b/>
      <w:caps w:val="0"/>
      <w:smallCaps/>
      <w:color w:val="595959" w:themeColor="text1" w:themeTint="A6"/>
    </w:rPr>
  </w:style>
  <w:style w:type="paragraph" w:styleId="Listcumarcatori">
    <w:name w:val="List Bullet"/>
    <w:basedOn w:val="Normal"/>
    <w:uiPriority w:val="11"/>
    <w:qFormat/>
    <w:rsid w:val="005579C9"/>
    <w:pPr>
      <w:numPr>
        <w:numId w:val="5"/>
      </w:numPr>
      <w:spacing w:before="120"/>
    </w:pPr>
  </w:style>
  <w:style w:type="paragraph" w:styleId="Listnumerotat">
    <w:name w:val="List Number"/>
    <w:basedOn w:val="Normal"/>
    <w:uiPriority w:val="13"/>
    <w:qFormat/>
    <w:rsid w:val="00B51D1B"/>
    <w:pPr>
      <w:numPr>
        <w:numId w:val="7"/>
      </w:numPr>
      <w:contextualSpacing/>
    </w:pPr>
  </w:style>
  <w:style w:type="character" w:customStyle="1" w:styleId="Titlu4Caracter">
    <w:name w:val="Titlu 4 Caracter"/>
    <w:basedOn w:val="Fontdeparagrafimplicit"/>
    <w:link w:val="Titlu4"/>
    <w:uiPriority w:val="9"/>
    <w:semiHidden/>
    <w:rsid w:val="00757803"/>
    <w:rPr>
      <w:rFonts w:asciiTheme="majorHAnsi" w:eastAsiaTheme="majorEastAsia" w:hAnsiTheme="majorHAnsi" w:cstheme="majorBidi"/>
      <w:i/>
      <w:iCs/>
      <w:color w:val="156138" w:themeColor="accent1" w:themeShade="BF"/>
    </w:rPr>
  </w:style>
  <w:style w:type="character" w:customStyle="1" w:styleId="Titlu8Caracter">
    <w:name w:val="Titlu 8 Caracter"/>
    <w:basedOn w:val="Fontdeparagrafimplicit"/>
    <w:link w:val="Titlu8"/>
    <w:uiPriority w:val="9"/>
    <w:semiHidden/>
    <w:rsid w:val="00316DFF"/>
    <w:rPr>
      <w:rFonts w:asciiTheme="majorHAnsi" w:eastAsiaTheme="majorEastAsia" w:hAnsiTheme="majorHAnsi" w:cstheme="majorBidi"/>
      <w:b/>
      <w:color w:val="auto"/>
      <w:szCs w:val="21"/>
    </w:rPr>
  </w:style>
  <w:style w:type="character" w:customStyle="1" w:styleId="Titlu9Caracter">
    <w:name w:val="Titlu 9 Caracter"/>
    <w:basedOn w:val="Fontdeparagrafimplicit"/>
    <w:link w:val="Titlu9"/>
    <w:uiPriority w:val="9"/>
    <w:semiHidden/>
    <w:rsid w:val="00316DFF"/>
    <w:rPr>
      <w:rFonts w:asciiTheme="majorHAnsi" w:eastAsiaTheme="majorEastAsia" w:hAnsiTheme="majorHAnsi" w:cstheme="majorBidi"/>
      <w:b/>
      <w:i/>
      <w:iCs/>
      <w:color w:val="auto"/>
      <w:szCs w:val="21"/>
    </w:rPr>
  </w:style>
  <w:style w:type="paragraph" w:styleId="Legend">
    <w:name w:val="caption"/>
    <w:basedOn w:val="Normal"/>
    <w:next w:val="Normal"/>
    <w:uiPriority w:val="35"/>
    <w:semiHidden/>
    <w:unhideWhenUsed/>
    <w:qFormat/>
    <w:rsid w:val="00316DFF"/>
    <w:pPr>
      <w:spacing w:after="200"/>
    </w:pPr>
    <w:rPr>
      <w:i/>
      <w:iCs/>
      <w:color w:val="161616" w:themeColor="text2"/>
      <w:szCs w:val="18"/>
    </w:rPr>
  </w:style>
  <w:style w:type="paragraph" w:styleId="Titlucuprins">
    <w:name w:val="TOC Heading"/>
    <w:basedOn w:val="Titlu1"/>
    <w:next w:val="Normal"/>
    <w:uiPriority w:val="39"/>
    <w:semiHidden/>
    <w:unhideWhenUsed/>
    <w:qFormat/>
    <w:rsid w:val="00316DFF"/>
    <w:pPr>
      <w:outlineLvl w:val="9"/>
    </w:pPr>
  </w:style>
  <w:style w:type="paragraph" w:styleId="Citat">
    <w:name w:val="Quote"/>
    <w:basedOn w:val="Normal"/>
    <w:next w:val="Normal"/>
    <w:link w:val="CitatCaracter"/>
    <w:uiPriority w:val="29"/>
    <w:semiHidden/>
    <w:unhideWhenUsed/>
    <w:rsid w:val="00316DFF"/>
    <w:pPr>
      <w:spacing w:before="200"/>
      <w:jc w:val="center"/>
    </w:pPr>
    <w:rPr>
      <w:i/>
      <w:iCs/>
      <w:color w:val="404040" w:themeColor="text1" w:themeTint="BF"/>
    </w:rPr>
  </w:style>
  <w:style w:type="character" w:customStyle="1" w:styleId="CitatCaracter">
    <w:name w:val="Citat Caracter"/>
    <w:basedOn w:val="Fontdeparagrafimplicit"/>
    <w:link w:val="Citat"/>
    <w:uiPriority w:val="29"/>
    <w:semiHidden/>
    <w:rsid w:val="00316DFF"/>
    <w:rPr>
      <w:i/>
      <w:iCs/>
      <w:color w:val="404040" w:themeColor="text1" w:themeTint="BF"/>
    </w:rPr>
  </w:style>
  <w:style w:type="paragraph" w:styleId="Citatintens">
    <w:name w:val="Intense Quote"/>
    <w:basedOn w:val="Normal"/>
    <w:next w:val="Normal"/>
    <w:link w:val="CitatintensCaracter"/>
    <w:uiPriority w:val="30"/>
    <w:unhideWhenUsed/>
    <w:qFormat/>
    <w:rsid w:val="00316DFF"/>
    <w:pPr>
      <w:pBdr>
        <w:top w:val="single" w:sz="4" w:space="10" w:color="1D824C" w:themeColor="accent1"/>
        <w:bottom w:val="single" w:sz="4" w:space="10" w:color="1D824C" w:themeColor="accent1"/>
      </w:pBdr>
      <w:spacing w:before="360" w:after="360"/>
      <w:jc w:val="center"/>
    </w:pPr>
    <w:rPr>
      <w:i/>
      <w:iCs/>
      <w:color w:val="1D824C" w:themeColor="accent1"/>
    </w:rPr>
  </w:style>
  <w:style w:type="character" w:customStyle="1" w:styleId="CitatintensCaracter">
    <w:name w:val="Citat intens Caracter"/>
    <w:basedOn w:val="Fontdeparagrafimplicit"/>
    <w:link w:val="Citatintens"/>
    <w:uiPriority w:val="30"/>
    <w:rsid w:val="00316DFF"/>
    <w:rPr>
      <w:i/>
      <w:iCs/>
      <w:color w:val="1D824C" w:themeColor="accent1"/>
    </w:rPr>
  </w:style>
  <w:style w:type="character" w:styleId="Titlulcrii">
    <w:name w:val="Book Title"/>
    <w:basedOn w:val="Fontdeparagrafimplicit"/>
    <w:uiPriority w:val="33"/>
    <w:semiHidden/>
    <w:unhideWhenUsed/>
    <w:rsid w:val="00316DFF"/>
    <w:rPr>
      <w:b/>
      <w:bCs/>
      <w:i/>
      <w:iCs/>
      <w:spacing w:val="0"/>
    </w:rPr>
  </w:style>
  <w:style w:type="paragraph" w:styleId="Subtitlu">
    <w:name w:val="Subtitle"/>
    <w:basedOn w:val="Normal"/>
    <w:next w:val="Normal"/>
    <w:link w:val="SubtitluCaracter"/>
    <w:uiPriority w:val="11"/>
    <w:semiHidden/>
    <w:unhideWhenUsed/>
    <w:rsid w:val="00316DFF"/>
    <w:pPr>
      <w:numPr>
        <w:ilvl w:val="1"/>
      </w:numPr>
    </w:pPr>
    <w:rPr>
      <w:rFonts w:eastAsiaTheme="minorEastAsia"/>
      <w:color w:val="5A5A5A" w:themeColor="text1" w:themeTint="A5"/>
    </w:rPr>
  </w:style>
  <w:style w:type="character" w:customStyle="1" w:styleId="SubtitluCaracter">
    <w:name w:val="Subtitlu Caracter"/>
    <w:basedOn w:val="Fontdeparagrafimplicit"/>
    <w:link w:val="Subtitlu"/>
    <w:uiPriority w:val="11"/>
    <w:semiHidden/>
    <w:rsid w:val="00316DFF"/>
    <w:rPr>
      <w:rFonts w:eastAsiaTheme="minorEastAsia"/>
      <w:color w:val="5A5A5A" w:themeColor="text1" w:themeTint="A5"/>
    </w:rPr>
  </w:style>
  <w:style w:type="paragraph" w:styleId="TextnBalon">
    <w:name w:val="Balloon Text"/>
    <w:basedOn w:val="Normal"/>
    <w:link w:val="TextnBalonCaracter"/>
    <w:uiPriority w:val="99"/>
    <w:semiHidden/>
    <w:unhideWhenUsed/>
    <w:rsid w:val="00316DFF"/>
    <w:rPr>
      <w:rFonts w:ascii="Segoe UI" w:hAnsi="Segoe UI" w:cs="Segoe UI"/>
      <w:szCs w:val="18"/>
    </w:rPr>
  </w:style>
  <w:style w:type="character" w:customStyle="1" w:styleId="TextnBalonCaracter">
    <w:name w:val="Text în Balon Caracter"/>
    <w:basedOn w:val="Fontdeparagrafimplicit"/>
    <w:link w:val="TextnBalon"/>
    <w:uiPriority w:val="99"/>
    <w:semiHidden/>
    <w:rsid w:val="00316DFF"/>
    <w:rPr>
      <w:rFonts w:ascii="Segoe UI" w:hAnsi="Segoe UI" w:cs="Segoe UI"/>
      <w:szCs w:val="18"/>
    </w:rPr>
  </w:style>
  <w:style w:type="paragraph" w:styleId="Corptext3">
    <w:name w:val="Body Text 3"/>
    <w:basedOn w:val="Normal"/>
    <w:link w:val="Corptext3Caracter"/>
    <w:uiPriority w:val="99"/>
    <w:semiHidden/>
    <w:unhideWhenUsed/>
    <w:rsid w:val="00316DFF"/>
    <w:pPr>
      <w:spacing w:after="120"/>
    </w:pPr>
    <w:rPr>
      <w:szCs w:val="16"/>
    </w:rPr>
  </w:style>
  <w:style w:type="character" w:customStyle="1" w:styleId="Corptext3Caracter">
    <w:name w:val="Corp text 3 Caracter"/>
    <w:basedOn w:val="Fontdeparagrafimplicit"/>
    <w:link w:val="Corptext3"/>
    <w:uiPriority w:val="99"/>
    <w:semiHidden/>
    <w:rsid w:val="00316DFF"/>
    <w:rPr>
      <w:szCs w:val="16"/>
    </w:rPr>
  </w:style>
  <w:style w:type="paragraph" w:styleId="Indentcorptext3">
    <w:name w:val="Body Text Indent 3"/>
    <w:basedOn w:val="Normal"/>
    <w:link w:val="Indentcorptext3Caracter"/>
    <w:uiPriority w:val="99"/>
    <w:semiHidden/>
    <w:unhideWhenUsed/>
    <w:rsid w:val="00316DFF"/>
    <w:pPr>
      <w:spacing w:after="120"/>
      <w:ind w:left="360"/>
    </w:pPr>
    <w:rPr>
      <w:szCs w:val="16"/>
    </w:rPr>
  </w:style>
  <w:style w:type="character" w:customStyle="1" w:styleId="Indentcorptext3Caracter">
    <w:name w:val="Indent corp text 3 Caracter"/>
    <w:basedOn w:val="Fontdeparagrafimplicit"/>
    <w:link w:val="Indentcorptext3"/>
    <w:uiPriority w:val="99"/>
    <w:semiHidden/>
    <w:rsid w:val="00316DFF"/>
    <w:rPr>
      <w:szCs w:val="16"/>
    </w:rPr>
  </w:style>
  <w:style w:type="character" w:styleId="Referincomentariu">
    <w:name w:val="annotation reference"/>
    <w:basedOn w:val="Fontdeparagrafimplicit"/>
    <w:uiPriority w:val="99"/>
    <w:semiHidden/>
    <w:unhideWhenUsed/>
    <w:rsid w:val="00316DFF"/>
    <w:rPr>
      <w:sz w:val="22"/>
      <w:szCs w:val="16"/>
    </w:rPr>
  </w:style>
  <w:style w:type="paragraph" w:styleId="Textcomentariu">
    <w:name w:val="annotation text"/>
    <w:basedOn w:val="Normal"/>
    <w:link w:val="TextcomentariuCaracter"/>
    <w:uiPriority w:val="99"/>
    <w:semiHidden/>
    <w:unhideWhenUsed/>
    <w:rsid w:val="00316DFF"/>
    <w:rPr>
      <w:szCs w:val="20"/>
    </w:rPr>
  </w:style>
  <w:style w:type="character" w:customStyle="1" w:styleId="TextcomentariuCaracter">
    <w:name w:val="Text comentariu Caracter"/>
    <w:basedOn w:val="Fontdeparagrafimplicit"/>
    <w:link w:val="Textcomentariu"/>
    <w:uiPriority w:val="99"/>
    <w:semiHidden/>
    <w:rsid w:val="00316DFF"/>
    <w:rPr>
      <w:szCs w:val="20"/>
    </w:rPr>
  </w:style>
  <w:style w:type="paragraph" w:styleId="SubiectComentariu">
    <w:name w:val="annotation subject"/>
    <w:basedOn w:val="Textcomentariu"/>
    <w:next w:val="Textcomentariu"/>
    <w:link w:val="SubiectComentariuCaracter"/>
    <w:uiPriority w:val="99"/>
    <w:semiHidden/>
    <w:unhideWhenUsed/>
    <w:rsid w:val="00316DFF"/>
    <w:rPr>
      <w:b/>
      <w:bCs/>
    </w:rPr>
  </w:style>
  <w:style w:type="character" w:customStyle="1" w:styleId="SubiectComentariuCaracter">
    <w:name w:val="Subiect Comentariu Caracter"/>
    <w:basedOn w:val="TextcomentariuCaracter"/>
    <w:link w:val="SubiectComentariu"/>
    <w:uiPriority w:val="99"/>
    <w:semiHidden/>
    <w:rsid w:val="00316DFF"/>
    <w:rPr>
      <w:b/>
      <w:bCs/>
      <w:szCs w:val="20"/>
    </w:rPr>
  </w:style>
  <w:style w:type="paragraph" w:styleId="Plandocument">
    <w:name w:val="Document Map"/>
    <w:basedOn w:val="Normal"/>
    <w:link w:val="PlandocumentCaracter"/>
    <w:uiPriority w:val="99"/>
    <w:semiHidden/>
    <w:unhideWhenUsed/>
    <w:rsid w:val="00316DFF"/>
    <w:rPr>
      <w:rFonts w:ascii="Segoe UI" w:hAnsi="Segoe UI" w:cs="Segoe UI"/>
      <w:szCs w:val="16"/>
    </w:rPr>
  </w:style>
  <w:style w:type="character" w:customStyle="1" w:styleId="PlandocumentCaracter">
    <w:name w:val="Plan document Caracter"/>
    <w:basedOn w:val="Fontdeparagrafimplicit"/>
    <w:link w:val="Plandocument"/>
    <w:uiPriority w:val="99"/>
    <w:semiHidden/>
    <w:rsid w:val="00316DFF"/>
    <w:rPr>
      <w:rFonts w:ascii="Segoe UI" w:hAnsi="Segoe UI" w:cs="Segoe UI"/>
      <w:szCs w:val="16"/>
    </w:rPr>
  </w:style>
  <w:style w:type="paragraph" w:styleId="Textnotdefinal">
    <w:name w:val="endnote text"/>
    <w:basedOn w:val="Normal"/>
    <w:link w:val="TextnotdefinalCaracter"/>
    <w:uiPriority w:val="99"/>
    <w:semiHidden/>
    <w:unhideWhenUsed/>
    <w:rsid w:val="00316DFF"/>
    <w:rPr>
      <w:szCs w:val="20"/>
    </w:rPr>
  </w:style>
  <w:style w:type="character" w:customStyle="1" w:styleId="TextnotdefinalCaracter">
    <w:name w:val="Text notă de final Caracter"/>
    <w:basedOn w:val="Fontdeparagrafimplicit"/>
    <w:link w:val="Textnotdefinal"/>
    <w:uiPriority w:val="99"/>
    <w:semiHidden/>
    <w:rsid w:val="00316DFF"/>
    <w:rPr>
      <w:szCs w:val="20"/>
    </w:rPr>
  </w:style>
  <w:style w:type="paragraph" w:styleId="Returplic">
    <w:name w:val="envelope return"/>
    <w:basedOn w:val="Normal"/>
    <w:uiPriority w:val="99"/>
    <w:semiHidden/>
    <w:unhideWhenUsed/>
    <w:rsid w:val="00316DFF"/>
    <w:rPr>
      <w:rFonts w:asciiTheme="majorHAnsi" w:eastAsiaTheme="majorEastAsia" w:hAnsiTheme="majorHAnsi" w:cstheme="majorBidi"/>
      <w:szCs w:val="20"/>
    </w:rPr>
  </w:style>
  <w:style w:type="paragraph" w:styleId="Textnotdesubsol">
    <w:name w:val="footnote text"/>
    <w:basedOn w:val="Normal"/>
    <w:link w:val="TextnotdesubsolCaracter"/>
    <w:uiPriority w:val="99"/>
    <w:semiHidden/>
    <w:unhideWhenUsed/>
    <w:rsid w:val="00316DFF"/>
    <w:rPr>
      <w:szCs w:val="20"/>
    </w:rPr>
  </w:style>
  <w:style w:type="character" w:customStyle="1" w:styleId="TextnotdesubsolCaracter">
    <w:name w:val="Text notă de subsol Caracter"/>
    <w:basedOn w:val="Fontdeparagrafimplicit"/>
    <w:link w:val="Textnotdesubsol"/>
    <w:uiPriority w:val="99"/>
    <w:semiHidden/>
    <w:rsid w:val="00316DFF"/>
    <w:rPr>
      <w:szCs w:val="20"/>
    </w:rPr>
  </w:style>
  <w:style w:type="character" w:styleId="CodHTML">
    <w:name w:val="HTML Code"/>
    <w:basedOn w:val="Fontdeparagrafimplicit"/>
    <w:uiPriority w:val="99"/>
    <w:semiHidden/>
    <w:unhideWhenUsed/>
    <w:rsid w:val="00316DFF"/>
    <w:rPr>
      <w:rFonts w:ascii="Consolas" w:hAnsi="Consolas"/>
      <w:sz w:val="22"/>
      <w:szCs w:val="20"/>
    </w:rPr>
  </w:style>
  <w:style w:type="character" w:styleId="TastaturHTML">
    <w:name w:val="HTML Keyboard"/>
    <w:basedOn w:val="Fontdeparagrafimplicit"/>
    <w:uiPriority w:val="99"/>
    <w:semiHidden/>
    <w:unhideWhenUsed/>
    <w:rsid w:val="00316DFF"/>
    <w:rPr>
      <w:rFonts w:ascii="Consolas" w:hAnsi="Consolas"/>
      <w:sz w:val="22"/>
      <w:szCs w:val="20"/>
    </w:rPr>
  </w:style>
  <w:style w:type="paragraph" w:styleId="PreformatatHTML">
    <w:name w:val="HTML Preformatted"/>
    <w:basedOn w:val="Normal"/>
    <w:link w:val="PreformatatHTMLCaracter"/>
    <w:uiPriority w:val="99"/>
    <w:semiHidden/>
    <w:unhideWhenUsed/>
    <w:rsid w:val="00316DFF"/>
    <w:rPr>
      <w:rFonts w:ascii="Consolas" w:hAnsi="Consolas"/>
      <w:szCs w:val="20"/>
    </w:rPr>
  </w:style>
  <w:style w:type="character" w:customStyle="1" w:styleId="PreformatatHTMLCaracter">
    <w:name w:val="Preformatat HTML Caracter"/>
    <w:basedOn w:val="Fontdeparagrafimplicit"/>
    <w:link w:val="PreformatatHTML"/>
    <w:uiPriority w:val="99"/>
    <w:semiHidden/>
    <w:rsid w:val="00316DFF"/>
    <w:rPr>
      <w:rFonts w:ascii="Consolas" w:hAnsi="Consolas"/>
      <w:szCs w:val="20"/>
    </w:rPr>
  </w:style>
  <w:style w:type="character" w:styleId="MaindescrisHTML">
    <w:name w:val="HTML Typewriter"/>
    <w:basedOn w:val="Fontdeparagrafimplicit"/>
    <w:uiPriority w:val="99"/>
    <w:semiHidden/>
    <w:unhideWhenUsed/>
    <w:rsid w:val="00316DFF"/>
    <w:rPr>
      <w:rFonts w:ascii="Consolas" w:hAnsi="Consolas"/>
      <w:sz w:val="22"/>
      <w:szCs w:val="20"/>
    </w:rPr>
  </w:style>
  <w:style w:type="paragraph" w:styleId="Textsimplu">
    <w:name w:val="Plain Text"/>
    <w:basedOn w:val="Normal"/>
    <w:link w:val="TextsimpluCaracter"/>
    <w:uiPriority w:val="99"/>
    <w:semiHidden/>
    <w:unhideWhenUsed/>
    <w:rsid w:val="00316DFF"/>
    <w:rPr>
      <w:rFonts w:ascii="Consolas" w:hAnsi="Consolas"/>
      <w:szCs w:val="21"/>
    </w:rPr>
  </w:style>
  <w:style w:type="character" w:customStyle="1" w:styleId="TextsimpluCaracter">
    <w:name w:val="Text simplu Caracter"/>
    <w:basedOn w:val="Fontdeparagrafimplicit"/>
    <w:link w:val="Textsimplu"/>
    <w:uiPriority w:val="99"/>
    <w:semiHidden/>
    <w:rsid w:val="00316DFF"/>
    <w:rPr>
      <w:rFonts w:ascii="Consolas" w:hAnsi="Consolas"/>
      <w:szCs w:val="21"/>
    </w:rPr>
  </w:style>
  <w:style w:type="character" w:customStyle="1" w:styleId="Titlu7Caracter">
    <w:name w:val="Titlu 7 Caracter"/>
    <w:basedOn w:val="Fontdeparagrafimplicit"/>
    <w:link w:val="Titlu7"/>
    <w:uiPriority w:val="9"/>
    <w:semiHidden/>
    <w:rsid w:val="00316DFF"/>
    <w:rPr>
      <w:rFonts w:asciiTheme="majorHAnsi" w:eastAsiaTheme="majorEastAsia" w:hAnsiTheme="majorHAnsi" w:cstheme="majorBidi"/>
      <w:i/>
      <w:iCs/>
      <w:color w:val="0E4025" w:themeColor="accent1" w:themeShade="7F"/>
    </w:rPr>
  </w:style>
  <w:style w:type="paragraph" w:styleId="Bibliografie">
    <w:name w:val="Bibliography"/>
    <w:basedOn w:val="Normal"/>
    <w:next w:val="Normal"/>
    <w:uiPriority w:val="37"/>
    <w:semiHidden/>
    <w:unhideWhenUsed/>
    <w:rsid w:val="002647D3"/>
  </w:style>
  <w:style w:type="paragraph" w:styleId="Textbloc">
    <w:name w:val="Block Text"/>
    <w:basedOn w:val="Normal"/>
    <w:uiPriority w:val="99"/>
    <w:semiHidden/>
    <w:unhideWhenUsed/>
    <w:rsid w:val="002647D3"/>
    <w:pPr>
      <w:pBdr>
        <w:top w:val="single" w:sz="2" w:space="10" w:color="1D824C" w:themeColor="accent1" w:shadow="1" w:frame="1"/>
        <w:left w:val="single" w:sz="2" w:space="10" w:color="1D824C" w:themeColor="accent1" w:shadow="1" w:frame="1"/>
        <w:bottom w:val="single" w:sz="2" w:space="10" w:color="1D824C" w:themeColor="accent1" w:shadow="1" w:frame="1"/>
        <w:right w:val="single" w:sz="2" w:space="10" w:color="1D824C" w:themeColor="accent1" w:shadow="1" w:frame="1"/>
      </w:pBdr>
      <w:ind w:left="1152" w:right="1152"/>
    </w:pPr>
    <w:rPr>
      <w:rFonts w:eastAsiaTheme="minorEastAsia"/>
      <w:i/>
      <w:iCs/>
      <w:color w:val="1D824C" w:themeColor="accent1"/>
    </w:rPr>
  </w:style>
  <w:style w:type="paragraph" w:styleId="Corptext">
    <w:name w:val="Body Text"/>
    <w:basedOn w:val="Normal"/>
    <w:link w:val="CorptextCaracter"/>
    <w:uiPriority w:val="99"/>
    <w:semiHidden/>
    <w:unhideWhenUsed/>
    <w:rsid w:val="002647D3"/>
    <w:pPr>
      <w:spacing w:after="120"/>
    </w:pPr>
  </w:style>
  <w:style w:type="character" w:customStyle="1" w:styleId="CorptextCaracter">
    <w:name w:val="Corp text Caracter"/>
    <w:basedOn w:val="Fontdeparagrafimplicit"/>
    <w:link w:val="Corptext"/>
    <w:uiPriority w:val="99"/>
    <w:semiHidden/>
    <w:rsid w:val="002647D3"/>
  </w:style>
  <w:style w:type="paragraph" w:styleId="Corptext2">
    <w:name w:val="Body Text 2"/>
    <w:basedOn w:val="Normal"/>
    <w:link w:val="Corptext2Caracter"/>
    <w:uiPriority w:val="99"/>
    <w:semiHidden/>
    <w:unhideWhenUsed/>
    <w:rsid w:val="002647D3"/>
    <w:pPr>
      <w:spacing w:after="120" w:line="480" w:lineRule="auto"/>
    </w:pPr>
  </w:style>
  <w:style w:type="character" w:customStyle="1" w:styleId="Corptext2Caracter">
    <w:name w:val="Corp text 2 Caracter"/>
    <w:basedOn w:val="Fontdeparagrafimplicit"/>
    <w:link w:val="Corptext2"/>
    <w:uiPriority w:val="99"/>
    <w:semiHidden/>
    <w:rsid w:val="002647D3"/>
  </w:style>
  <w:style w:type="paragraph" w:styleId="Primindentpentrucorptext">
    <w:name w:val="Body Text First Indent"/>
    <w:basedOn w:val="Corptext"/>
    <w:link w:val="PrimindentpentrucorptextCaracter"/>
    <w:uiPriority w:val="99"/>
    <w:semiHidden/>
    <w:unhideWhenUsed/>
    <w:rsid w:val="002647D3"/>
    <w:pPr>
      <w:spacing w:after="160"/>
      <w:ind w:firstLine="360"/>
    </w:pPr>
  </w:style>
  <w:style w:type="character" w:customStyle="1" w:styleId="PrimindentpentrucorptextCaracter">
    <w:name w:val="Prim indent pentru corp text Caracter"/>
    <w:basedOn w:val="CorptextCaracter"/>
    <w:link w:val="Primindentpentrucorptext"/>
    <w:uiPriority w:val="99"/>
    <w:semiHidden/>
    <w:rsid w:val="002647D3"/>
  </w:style>
  <w:style w:type="paragraph" w:styleId="Indentcorptext">
    <w:name w:val="Body Text Indent"/>
    <w:basedOn w:val="Normal"/>
    <w:link w:val="IndentcorptextCaracter"/>
    <w:uiPriority w:val="99"/>
    <w:semiHidden/>
    <w:unhideWhenUsed/>
    <w:rsid w:val="002647D3"/>
    <w:pPr>
      <w:spacing w:after="120"/>
      <w:ind w:left="360"/>
    </w:pPr>
  </w:style>
  <w:style w:type="character" w:customStyle="1" w:styleId="IndentcorptextCaracter">
    <w:name w:val="Indent corp text Caracter"/>
    <w:basedOn w:val="Fontdeparagrafimplicit"/>
    <w:link w:val="Indentcorptext"/>
    <w:uiPriority w:val="99"/>
    <w:semiHidden/>
    <w:rsid w:val="002647D3"/>
  </w:style>
  <w:style w:type="paragraph" w:styleId="Primindentpentrucorptext2">
    <w:name w:val="Body Text First Indent 2"/>
    <w:basedOn w:val="Indentcorptext"/>
    <w:link w:val="Primindentpentrucorptext2Caracter"/>
    <w:uiPriority w:val="99"/>
    <w:semiHidden/>
    <w:unhideWhenUsed/>
    <w:rsid w:val="002647D3"/>
    <w:pPr>
      <w:spacing w:after="160"/>
      <w:ind w:firstLine="360"/>
    </w:pPr>
  </w:style>
  <w:style w:type="character" w:customStyle="1" w:styleId="Primindentpentrucorptext2Caracter">
    <w:name w:val="Prim indent pentru corp text 2 Caracter"/>
    <w:basedOn w:val="IndentcorptextCaracter"/>
    <w:link w:val="Primindentpentrucorptext2"/>
    <w:uiPriority w:val="99"/>
    <w:semiHidden/>
    <w:rsid w:val="002647D3"/>
  </w:style>
  <w:style w:type="paragraph" w:styleId="Indentcorptext2">
    <w:name w:val="Body Text Indent 2"/>
    <w:basedOn w:val="Normal"/>
    <w:link w:val="Indentcorptext2Caracter"/>
    <w:uiPriority w:val="99"/>
    <w:semiHidden/>
    <w:unhideWhenUsed/>
    <w:rsid w:val="002647D3"/>
    <w:pPr>
      <w:spacing w:after="120" w:line="480" w:lineRule="auto"/>
      <w:ind w:left="360"/>
    </w:pPr>
  </w:style>
  <w:style w:type="character" w:customStyle="1" w:styleId="Indentcorptext2Caracter">
    <w:name w:val="Indent corp text 2 Caracter"/>
    <w:basedOn w:val="Fontdeparagrafimplicit"/>
    <w:link w:val="Indentcorptext2"/>
    <w:uiPriority w:val="99"/>
    <w:semiHidden/>
    <w:rsid w:val="002647D3"/>
  </w:style>
  <w:style w:type="paragraph" w:styleId="Formuledencheiere">
    <w:name w:val="Closing"/>
    <w:basedOn w:val="Normal"/>
    <w:link w:val="FormuledencheiereCaracter"/>
    <w:uiPriority w:val="99"/>
    <w:semiHidden/>
    <w:unhideWhenUsed/>
    <w:rsid w:val="002647D3"/>
    <w:pPr>
      <w:ind w:left="4320"/>
    </w:pPr>
  </w:style>
  <w:style w:type="character" w:customStyle="1" w:styleId="FormuledencheiereCaracter">
    <w:name w:val="Formule de încheiere Caracter"/>
    <w:basedOn w:val="Fontdeparagrafimplicit"/>
    <w:link w:val="Formuledencheiere"/>
    <w:uiPriority w:val="99"/>
    <w:semiHidden/>
    <w:rsid w:val="002647D3"/>
  </w:style>
  <w:style w:type="table" w:styleId="Grilcolorat">
    <w:name w:val="Colorful Grid"/>
    <w:basedOn w:val="Tabel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5F2DA" w:themeFill="accent1" w:themeFillTint="33"/>
    </w:tcPr>
    <w:tblStylePr w:type="firstRow">
      <w:rPr>
        <w:b/>
        <w:bCs/>
      </w:rPr>
      <w:tblPr/>
      <w:tcPr>
        <w:shd w:val="clear" w:color="auto" w:fill="8CE5B5" w:themeFill="accent1" w:themeFillTint="66"/>
      </w:tcPr>
    </w:tblStylePr>
    <w:tblStylePr w:type="lastRow">
      <w:rPr>
        <w:b/>
        <w:bCs/>
        <w:color w:val="000000" w:themeColor="text1"/>
      </w:rPr>
      <w:tblPr/>
      <w:tcPr>
        <w:shd w:val="clear" w:color="auto" w:fill="8CE5B5" w:themeFill="accent1" w:themeFillTint="66"/>
      </w:tcPr>
    </w:tblStylePr>
    <w:tblStylePr w:type="firstCol">
      <w:rPr>
        <w:color w:val="FFFFFF" w:themeColor="background1"/>
      </w:rPr>
      <w:tblPr/>
      <w:tcPr>
        <w:shd w:val="clear" w:color="auto" w:fill="156138" w:themeFill="accent1" w:themeFillShade="BF"/>
      </w:tcPr>
    </w:tblStylePr>
    <w:tblStylePr w:type="lastCol">
      <w:rPr>
        <w:color w:val="FFFFFF" w:themeColor="background1"/>
      </w:rPr>
      <w:tblPr/>
      <w:tcPr>
        <w:shd w:val="clear" w:color="auto" w:fill="156138" w:themeFill="accent1" w:themeFillShade="BF"/>
      </w:tc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Grilcolorat-Accentuare2">
    <w:name w:val="Colorful Grid Accent 2"/>
    <w:basedOn w:val="Tabel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AAFEFF" w:themeFill="accent2" w:themeFillTint="33"/>
    </w:tcPr>
    <w:tblStylePr w:type="firstRow">
      <w:rPr>
        <w:b/>
        <w:bCs/>
      </w:rPr>
      <w:tblPr/>
      <w:tcPr>
        <w:shd w:val="clear" w:color="auto" w:fill="55FDFF" w:themeFill="accent2" w:themeFillTint="66"/>
      </w:tcPr>
    </w:tblStylePr>
    <w:tblStylePr w:type="lastRow">
      <w:rPr>
        <w:b/>
        <w:bCs/>
        <w:color w:val="000000" w:themeColor="text1"/>
      </w:rPr>
      <w:tblPr/>
      <w:tcPr>
        <w:shd w:val="clear" w:color="auto" w:fill="55FDFF" w:themeFill="accent2" w:themeFillTint="66"/>
      </w:tcPr>
    </w:tblStylePr>
    <w:tblStylePr w:type="firstCol">
      <w:rPr>
        <w:color w:val="FFFFFF" w:themeColor="background1"/>
      </w:rPr>
      <w:tblPr/>
      <w:tcPr>
        <w:shd w:val="clear" w:color="auto" w:fill="003F40" w:themeFill="accent2" w:themeFillShade="BF"/>
      </w:tcPr>
    </w:tblStylePr>
    <w:tblStylePr w:type="lastCol">
      <w:rPr>
        <w:color w:val="FFFFFF" w:themeColor="background1"/>
      </w:rPr>
      <w:tblPr/>
      <w:tcPr>
        <w:shd w:val="clear" w:color="auto" w:fill="003F40" w:themeFill="accent2" w:themeFillShade="BF"/>
      </w:tc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Grilcolorat-Accentuare3">
    <w:name w:val="Colorful Grid Accent 3"/>
    <w:basedOn w:val="Tabel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F6CBD1" w:themeFill="accent3" w:themeFillTint="33"/>
    </w:tcPr>
    <w:tblStylePr w:type="firstRow">
      <w:rPr>
        <w:b/>
        <w:bCs/>
      </w:rPr>
      <w:tblPr/>
      <w:tcPr>
        <w:shd w:val="clear" w:color="auto" w:fill="ED98A4" w:themeFill="accent3" w:themeFillTint="66"/>
      </w:tcPr>
    </w:tblStylePr>
    <w:tblStylePr w:type="lastRow">
      <w:rPr>
        <w:b/>
        <w:bCs/>
        <w:color w:val="000000" w:themeColor="text1"/>
      </w:rPr>
      <w:tblPr/>
      <w:tcPr>
        <w:shd w:val="clear" w:color="auto" w:fill="ED98A4" w:themeFill="accent3" w:themeFillTint="66"/>
      </w:tcPr>
    </w:tblStylePr>
    <w:tblStylePr w:type="firstCol">
      <w:rPr>
        <w:color w:val="FFFFFF" w:themeColor="background1"/>
      </w:rPr>
      <w:tblPr/>
      <w:tcPr>
        <w:shd w:val="clear" w:color="auto" w:fill="841727" w:themeFill="accent3" w:themeFillShade="BF"/>
      </w:tcPr>
    </w:tblStylePr>
    <w:tblStylePr w:type="lastCol">
      <w:rPr>
        <w:color w:val="FFFFFF" w:themeColor="background1"/>
      </w:rPr>
      <w:tblPr/>
      <w:tcPr>
        <w:shd w:val="clear" w:color="auto" w:fill="841727" w:themeFill="accent3" w:themeFillShade="BF"/>
      </w:tc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Grilcolorat-Accentuare4">
    <w:name w:val="Colorful Grid Accent 4"/>
    <w:basedOn w:val="Tabel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FE3CA" w:themeFill="accent4" w:themeFillTint="33"/>
    </w:tcPr>
    <w:tblStylePr w:type="firstRow">
      <w:rPr>
        <w:b/>
        <w:bCs/>
      </w:rPr>
      <w:tblPr/>
      <w:tcPr>
        <w:shd w:val="clear" w:color="auto" w:fill="DFC797" w:themeFill="accent4" w:themeFillTint="66"/>
      </w:tcPr>
    </w:tblStylePr>
    <w:tblStylePr w:type="lastRow">
      <w:rPr>
        <w:b/>
        <w:bCs/>
        <w:color w:val="000000" w:themeColor="text1"/>
      </w:rPr>
      <w:tblPr/>
      <w:tcPr>
        <w:shd w:val="clear" w:color="auto" w:fill="DFC797" w:themeFill="accent4" w:themeFillTint="66"/>
      </w:tcPr>
    </w:tblStylePr>
    <w:tblStylePr w:type="firstCol">
      <w:rPr>
        <w:color w:val="FFFFFF" w:themeColor="background1"/>
      </w:rPr>
      <w:tblPr/>
      <w:tcPr>
        <w:shd w:val="clear" w:color="auto" w:fill="634C1E" w:themeFill="accent4" w:themeFillShade="BF"/>
      </w:tcPr>
    </w:tblStylePr>
    <w:tblStylePr w:type="lastCol">
      <w:rPr>
        <w:color w:val="FFFFFF" w:themeColor="background1"/>
      </w:rPr>
      <w:tblPr/>
      <w:tcPr>
        <w:shd w:val="clear" w:color="auto" w:fill="634C1E" w:themeFill="accent4" w:themeFillShade="BF"/>
      </w:tc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Grilcolorat-Accentuare5">
    <w:name w:val="Colorful Grid Accent 5"/>
    <w:basedOn w:val="Tabel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CCED9" w:themeFill="accent5" w:themeFillTint="33"/>
    </w:tcPr>
    <w:tblStylePr w:type="firstRow">
      <w:rPr>
        <w:b/>
        <w:bCs/>
      </w:rPr>
      <w:tblPr/>
      <w:tcPr>
        <w:shd w:val="clear" w:color="auto" w:fill="D99EB3" w:themeFill="accent5" w:themeFillTint="66"/>
      </w:tcPr>
    </w:tblStylePr>
    <w:tblStylePr w:type="lastRow">
      <w:rPr>
        <w:b/>
        <w:bCs/>
        <w:color w:val="000000" w:themeColor="text1"/>
      </w:rPr>
      <w:tblPr/>
      <w:tcPr>
        <w:shd w:val="clear" w:color="auto" w:fill="D99EB3" w:themeFill="accent5" w:themeFillTint="66"/>
      </w:tcPr>
    </w:tblStylePr>
    <w:tblStylePr w:type="firstCol">
      <w:rPr>
        <w:color w:val="FFFFFF" w:themeColor="background1"/>
      </w:rPr>
      <w:tblPr/>
      <w:tcPr>
        <w:shd w:val="clear" w:color="auto" w:fill="5E2438" w:themeFill="accent5" w:themeFillShade="BF"/>
      </w:tcPr>
    </w:tblStylePr>
    <w:tblStylePr w:type="lastCol">
      <w:rPr>
        <w:color w:val="FFFFFF" w:themeColor="background1"/>
      </w:rPr>
      <w:tblPr/>
      <w:tcPr>
        <w:shd w:val="clear" w:color="auto" w:fill="5E2438" w:themeFill="accent5" w:themeFillShade="BF"/>
      </w:tc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Grilcolorat-Accentuare6">
    <w:name w:val="Colorful Grid Accent 6"/>
    <w:basedOn w:val="Tabel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D8E1E9" w:themeFill="accent6" w:themeFillTint="33"/>
    </w:tcPr>
    <w:tblStylePr w:type="firstRow">
      <w:rPr>
        <w:b/>
        <w:bCs/>
      </w:rPr>
      <w:tblPr/>
      <w:tcPr>
        <w:shd w:val="clear" w:color="auto" w:fill="B1C3D4" w:themeFill="accent6" w:themeFillTint="66"/>
      </w:tcPr>
    </w:tblStylePr>
    <w:tblStylePr w:type="lastRow">
      <w:rPr>
        <w:b/>
        <w:bCs/>
        <w:color w:val="000000" w:themeColor="text1"/>
      </w:rPr>
      <w:tblPr/>
      <w:tcPr>
        <w:shd w:val="clear" w:color="auto" w:fill="B1C3D4" w:themeFill="accent6" w:themeFillTint="66"/>
      </w:tcPr>
    </w:tblStylePr>
    <w:tblStylePr w:type="firstCol">
      <w:rPr>
        <w:color w:val="FFFFFF" w:themeColor="background1"/>
      </w:rPr>
      <w:tblPr/>
      <w:tcPr>
        <w:shd w:val="clear" w:color="auto" w:fill="384F65" w:themeFill="accent6" w:themeFillShade="BF"/>
      </w:tcPr>
    </w:tblStylePr>
    <w:tblStylePr w:type="lastCol">
      <w:rPr>
        <w:color w:val="FFFFFF" w:themeColor="background1"/>
      </w:rPr>
      <w:tblPr/>
      <w:tcPr>
        <w:shd w:val="clear" w:color="auto" w:fill="384F65" w:themeFill="accent6" w:themeFillShade="BF"/>
      </w:tc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Listcolorat">
    <w:name w:val="Colorful List"/>
    <w:basedOn w:val="TabelNormal"/>
    <w:uiPriority w:val="72"/>
    <w:semiHidden/>
    <w:unhideWhenUsed/>
    <w:rsid w:val="002647D3"/>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semiHidden/>
    <w:unhideWhenUsed/>
    <w:rsid w:val="002647D3"/>
    <w:rPr>
      <w:color w:val="000000" w:themeColor="text1"/>
    </w:rPr>
    <w:tblPr>
      <w:tblStyleRowBandSize w:val="1"/>
      <w:tblStyleColBandSize w:val="1"/>
    </w:tblPr>
    <w:tcPr>
      <w:shd w:val="clear" w:color="auto" w:fill="E2F8EC" w:themeFill="accen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FD1" w:themeFill="accent1" w:themeFillTint="3F"/>
      </w:tcPr>
    </w:tblStylePr>
    <w:tblStylePr w:type="band1Horz">
      <w:tblPr/>
      <w:tcPr>
        <w:shd w:val="clear" w:color="auto" w:fill="C5F2DA" w:themeFill="accent1" w:themeFillTint="33"/>
      </w:tcPr>
    </w:tblStylePr>
  </w:style>
  <w:style w:type="table" w:styleId="Listcolorat-Accentuare2">
    <w:name w:val="Colorful List Accent 2"/>
    <w:basedOn w:val="TabelNormal"/>
    <w:uiPriority w:val="72"/>
    <w:semiHidden/>
    <w:unhideWhenUsed/>
    <w:rsid w:val="002647D3"/>
    <w:rPr>
      <w:color w:val="000000" w:themeColor="text1"/>
    </w:rPr>
    <w:tblPr>
      <w:tblStyleRowBandSize w:val="1"/>
      <w:tblStyleColBandSize w:val="1"/>
    </w:tblPr>
    <w:tcPr>
      <w:shd w:val="clear" w:color="auto" w:fill="D5FEFF" w:themeFill="accent2"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FDFF" w:themeFill="accent2" w:themeFillTint="3F"/>
      </w:tcPr>
    </w:tblStylePr>
    <w:tblStylePr w:type="band1Horz">
      <w:tblPr/>
      <w:tcPr>
        <w:shd w:val="clear" w:color="auto" w:fill="AAFEFF" w:themeFill="accent2" w:themeFillTint="33"/>
      </w:tcPr>
    </w:tblStylePr>
  </w:style>
  <w:style w:type="table" w:styleId="Listcolorat-Accentuare3">
    <w:name w:val="Colorful List Accent 3"/>
    <w:basedOn w:val="TabelNormal"/>
    <w:uiPriority w:val="72"/>
    <w:semiHidden/>
    <w:unhideWhenUsed/>
    <w:rsid w:val="002647D3"/>
    <w:rPr>
      <w:color w:val="000000" w:themeColor="text1"/>
    </w:rPr>
    <w:tblPr>
      <w:tblStyleRowBandSize w:val="1"/>
      <w:tblStyleColBandSize w:val="1"/>
    </w:tblPr>
    <w:tcPr>
      <w:shd w:val="clear" w:color="auto" w:fill="FAE5E8" w:themeFill="accent3" w:themeFillTint="19"/>
    </w:tcPr>
    <w:tblStylePr w:type="firstRow">
      <w:rPr>
        <w:b/>
        <w:bCs/>
        <w:color w:val="FFFFFF" w:themeColor="background1"/>
      </w:rPr>
      <w:tblPr/>
      <w:tcPr>
        <w:tcBorders>
          <w:bottom w:val="single" w:sz="12" w:space="0" w:color="FFFFFF" w:themeColor="background1"/>
        </w:tcBorders>
        <w:shd w:val="clear" w:color="auto" w:fill="6A5120" w:themeFill="accent4" w:themeFillShade="CC"/>
      </w:tcPr>
    </w:tblStylePr>
    <w:tblStylePr w:type="lastRow">
      <w:rPr>
        <w:b/>
        <w:bCs/>
        <w:color w:val="6A51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BFC7" w:themeFill="accent3" w:themeFillTint="3F"/>
      </w:tcPr>
    </w:tblStylePr>
    <w:tblStylePr w:type="band1Horz">
      <w:tblPr/>
      <w:tcPr>
        <w:shd w:val="clear" w:color="auto" w:fill="F6CBD1" w:themeFill="accent3" w:themeFillTint="33"/>
      </w:tcPr>
    </w:tblStylePr>
  </w:style>
  <w:style w:type="table" w:styleId="Listcolorat-Accentuare4">
    <w:name w:val="Colorful List Accent 4"/>
    <w:basedOn w:val="TabelNormal"/>
    <w:uiPriority w:val="72"/>
    <w:semiHidden/>
    <w:unhideWhenUsed/>
    <w:rsid w:val="002647D3"/>
    <w:rPr>
      <w:color w:val="000000" w:themeColor="text1"/>
    </w:rPr>
    <w:tblPr>
      <w:tblStyleRowBandSize w:val="1"/>
      <w:tblStyleColBandSize w:val="1"/>
    </w:tblPr>
    <w:tcPr>
      <w:shd w:val="clear" w:color="auto" w:fill="F7F1E5" w:themeFill="accent4" w:themeFillTint="19"/>
    </w:tcPr>
    <w:tblStylePr w:type="firstRow">
      <w:rPr>
        <w:b/>
        <w:bCs/>
        <w:color w:val="FFFFFF" w:themeColor="background1"/>
      </w:rPr>
      <w:tblPr/>
      <w:tcPr>
        <w:tcBorders>
          <w:bottom w:val="single" w:sz="12" w:space="0" w:color="FFFFFF" w:themeColor="background1"/>
        </w:tcBorders>
        <w:shd w:val="clear" w:color="auto" w:fill="8D192A" w:themeFill="accent3" w:themeFillShade="CC"/>
      </w:tcPr>
    </w:tblStylePr>
    <w:tblStylePr w:type="lastRow">
      <w:rPr>
        <w:b/>
        <w:bCs/>
        <w:color w:val="8D192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DCBE" w:themeFill="accent4" w:themeFillTint="3F"/>
      </w:tcPr>
    </w:tblStylePr>
    <w:tblStylePr w:type="band1Horz">
      <w:tblPr/>
      <w:tcPr>
        <w:shd w:val="clear" w:color="auto" w:fill="EFE3CA" w:themeFill="accent4" w:themeFillTint="33"/>
      </w:tcPr>
    </w:tblStylePr>
  </w:style>
  <w:style w:type="table" w:styleId="Listcolorat-Accentuare5">
    <w:name w:val="Colorful List Accent 5"/>
    <w:basedOn w:val="TabelNormal"/>
    <w:uiPriority w:val="72"/>
    <w:semiHidden/>
    <w:unhideWhenUsed/>
    <w:rsid w:val="002647D3"/>
    <w:rPr>
      <w:color w:val="000000" w:themeColor="text1"/>
    </w:rPr>
    <w:tblPr>
      <w:tblStyleRowBandSize w:val="1"/>
      <w:tblStyleColBandSize w:val="1"/>
    </w:tblPr>
    <w:tcPr>
      <w:shd w:val="clear" w:color="auto" w:fill="F5E7EC" w:themeFill="accent5" w:themeFillTint="19"/>
    </w:tcPr>
    <w:tblStylePr w:type="firstRow">
      <w:rPr>
        <w:b/>
        <w:bCs/>
        <w:color w:val="FFFFFF" w:themeColor="background1"/>
      </w:rPr>
      <w:tblPr/>
      <w:tcPr>
        <w:tcBorders>
          <w:bottom w:val="single" w:sz="12" w:space="0" w:color="FFFFFF" w:themeColor="background1"/>
        </w:tcBorders>
        <w:shd w:val="clear" w:color="auto" w:fill="3C546C" w:themeFill="accent6" w:themeFillShade="CC"/>
      </w:tcPr>
    </w:tblStylePr>
    <w:tblStylePr w:type="lastRow">
      <w:rPr>
        <w:b/>
        <w:bCs/>
        <w:color w:val="3C546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3CF" w:themeFill="accent5" w:themeFillTint="3F"/>
      </w:tcPr>
    </w:tblStylePr>
    <w:tblStylePr w:type="band1Horz">
      <w:tblPr/>
      <w:tcPr>
        <w:shd w:val="clear" w:color="auto" w:fill="ECCED9" w:themeFill="accent5" w:themeFillTint="33"/>
      </w:tcPr>
    </w:tblStylePr>
  </w:style>
  <w:style w:type="table" w:styleId="Listcolorat-Accentuare6">
    <w:name w:val="Colorful List Accent 6"/>
    <w:basedOn w:val="TabelNormal"/>
    <w:uiPriority w:val="72"/>
    <w:semiHidden/>
    <w:unhideWhenUsed/>
    <w:rsid w:val="002647D3"/>
    <w:rPr>
      <w:color w:val="000000" w:themeColor="text1"/>
    </w:rPr>
    <w:tblPr>
      <w:tblStyleRowBandSize w:val="1"/>
      <w:tblStyleColBandSize w:val="1"/>
    </w:tblPr>
    <w:tcPr>
      <w:shd w:val="clear" w:color="auto" w:fill="ECF0F4" w:themeFill="accent6" w:themeFillTint="19"/>
    </w:tcPr>
    <w:tblStylePr w:type="firstRow">
      <w:rPr>
        <w:b/>
        <w:bCs/>
        <w:color w:val="FFFFFF" w:themeColor="background1"/>
      </w:rPr>
      <w:tblPr/>
      <w:tcPr>
        <w:tcBorders>
          <w:bottom w:val="single" w:sz="12" w:space="0" w:color="FFFFFF" w:themeColor="background1"/>
        </w:tcBorders>
        <w:shd w:val="clear" w:color="auto" w:fill="64273C" w:themeFill="accent5" w:themeFillShade="CC"/>
      </w:tcPr>
    </w:tblStylePr>
    <w:tblStylePr w:type="lastRow">
      <w:rPr>
        <w:b/>
        <w:bCs/>
        <w:color w:val="6427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DAE4" w:themeFill="accent6" w:themeFillTint="3F"/>
      </w:tcPr>
    </w:tblStylePr>
    <w:tblStylePr w:type="band1Horz">
      <w:tblPr/>
      <w:tcPr>
        <w:shd w:val="clear" w:color="auto" w:fill="D8E1E9" w:themeFill="accent6" w:themeFillTint="33"/>
      </w:tcPr>
    </w:tblStylePr>
  </w:style>
  <w:style w:type="table" w:styleId="Umbrirecolorat">
    <w:name w:val="Colorful Shading"/>
    <w:basedOn w:val="Tabel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1D824C" w:themeColor="accent1"/>
        <w:bottom w:val="single" w:sz="4" w:space="0" w:color="1D824C" w:themeColor="accent1"/>
        <w:right w:val="single" w:sz="4" w:space="0" w:color="1D824C" w:themeColor="accent1"/>
        <w:insideH w:val="single" w:sz="4" w:space="0" w:color="FFFFFF" w:themeColor="background1"/>
        <w:insideV w:val="single" w:sz="4" w:space="0" w:color="FFFFFF" w:themeColor="background1"/>
      </w:tblBorders>
    </w:tblPr>
    <w:tcPr>
      <w:shd w:val="clear" w:color="auto" w:fill="E2F8EC" w:themeFill="accen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14D2D" w:themeFill="accent1" w:themeFillShade="99"/>
      </w:tcPr>
    </w:tblStylePr>
    <w:tblStylePr w:type="firstCol">
      <w:rPr>
        <w:color w:val="FFFFFF" w:themeColor="background1"/>
      </w:rPr>
      <w:tblPr/>
      <w:tcPr>
        <w:tcBorders>
          <w:top w:val="nil"/>
          <w:left w:val="nil"/>
          <w:bottom w:val="nil"/>
          <w:right w:val="nil"/>
          <w:insideH w:val="single" w:sz="4" w:space="0" w:color="114D2D" w:themeColor="accent1" w:themeShade="99"/>
          <w:insideV w:val="nil"/>
        </w:tcBorders>
        <w:shd w:val="clear" w:color="auto" w:fill="114D2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14D2D" w:themeFill="accent1" w:themeFillShade="99"/>
      </w:tcPr>
    </w:tblStylePr>
    <w:tblStylePr w:type="band1Vert">
      <w:tblPr/>
      <w:tcPr>
        <w:shd w:val="clear" w:color="auto" w:fill="8CE5B5" w:themeFill="accent1" w:themeFillTint="66"/>
      </w:tcPr>
    </w:tblStylePr>
    <w:tblStylePr w:type="band1Horz">
      <w:tblPr/>
      <w:tcPr>
        <w:shd w:val="clear" w:color="auto" w:fill="6FDFA3"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5556" w:themeColor="accent2"/>
        <w:bottom w:val="single" w:sz="4" w:space="0" w:color="005556" w:themeColor="accent2"/>
        <w:right w:val="single" w:sz="4" w:space="0" w:color="005556" w:themeColor="accent2"/>
        <w:insideH w:val="single" w:sz="4" w:space="0" w:color="FFFFFF" w:themeColor="background1"/>
        <w:insideV w:val="single" w:sz="4" w:space="0" w:color="FFFFFF" w:themeColor="background1"/>
      </w:tblBorders>
    </w:tblPr>
    <w:tcPr>
      <w:shd w:val="clear" w:color="auto" w:fill="D5FEFF" w:themeFill="accent2"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233" w:themeFill="accent2" w:themeFillShade="99"/>
      </w:tcPr>
    </w:tblStylePr>
    <w:tblStylePr w:type="firstCol">
      <w:rPr>
        <w:color w:val="FFFFFF" w:themeColor="background1"/>
      </w:rPr>
      <w:tblPr/>
      <w:tcPr>
        <w:tcBorders>
          <w:top w:val="nil"/>
          <w:left w:val="nil"/>
          <w:bottom w:val="nil"/>
          <w:right w:val="nil"/>
          <w:insideH w:val="single" w:sz="4" w:space="0" w:color="003233" w:themeColor="accent2" w:themeShade="99"/>
          <w:insideV w:val="nil"/>
        </w:tcBorders>
        <w:shd w:val="clear" w:color="auto" w:fill="00323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233" w:themeFill="accent2" w:themeFillShade="99"/>
      </w:tcPr>
    </w:tblStylePr>
    <w:tblStylePr w:type="band1Vert">
      <w:tblPr/>
      <w:tcPr>
        <w:shd w:val="clear" w:color="auto" w:fill="55FDFF" w:themeFill="accent2" w:themeFillTint="66"/>
      </w:tcPr>
    </w:tblStylePr>
    <w:tblStylePr w:type="band1Horz">
      <w:tblPr/>
      <w:tcPr>
        <w:shd w:val="clear" w:color="auto" w:fill="2BFCFF"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semiHidden/>
    <w:unhideWhenUsed/>
    <w:rsid w:val="002647D3"/>
    <w:rPr>
      <w:color w:val="000000" w:themeColor="text1"/>
    </w:rPr>
    <w:tblPr>
      <w:tblStyleRowBandSize w:val="1"/>
      <w:tblStyleColBandSize w:val="1"/>
      <w:tblBorders>
        <w:top w:val="single" w:sz="24" w:space="0" w:color="856628" w:themeColor="accent4"/>
        <w:left w:val="single" w:sz="4" w:space="0" w:color="B11F35" w:themeColor="accent3"/>
        <w:bottom w:val="single" w:sz="4" w:space="0" w:color="B11F35" w:themeColor="accent3"/>
        <w:right w:val="single" w:sz="4" w:space="0" w:color="B11F35" w:themeColor="accent3"/>
        <w:insideH w:val="single" w:sz="4" w:space="0" w:color="FFFFFF" w:themeColor="background1"/>
        <w:insideV w:val="single" w:sz="4" w:space="0" w:color="FFFFFF" w:themeColor="background1"/>
      </w:tblBorders>
    </w:tblPr>
    <w:tcPr>
      <w:shd w:val="clear" w:color="auto" w:fill="FAE5E8" w:themeFill="accent3" w:themeFillTint="19"/>
    </w:tcPr>
    <w:tblStylePr w:type="firstRow">
      <w:rPr>
        <w:b/>
        <w:bCs/>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121F" w:themeFill="accent3" w:themeFillShade="99"/>
      </w:tcPr>
    </w:tblStylePr>
    <w:tblStylePr w:type="firstCol">
      <w:rPr>
        <w:color w:val="FFFFFF" w:themeColor="background1"/>
      </w:rPr>
      <w:tblPr/>
      <w:tcPr>
        <w:tcBorders>
          <w:top w:val="nil"/>
          <w:left w:val="nil"/>
          <w:bottom w:val="nil"/>
          <w:right w:val="nil"/>
          <w:insideH w:val="single" w:sz="4" w:space="0" w:color="6A121F" w:themeColor="accent3" w:themeShade="99"/>
          <w:insideV w:val="nil"/>
        </w:tcBorders>
        <w:shd w:val="clear" w:color="auto" w:fill="6A121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A121F" w:themeFill="accent3" w:themeFillShade="99"/>
      </w:tcPr>
    </w:tblStylePr>
    <w:tblStylePr w:type="band1Vert">
      <w:tblPr/>
      <w:tcPr>
        <w:shd w:val="clear" w:color="auto" w:fill="ED98A4" w:themeFill="accent3" w:themeFillTint="66"/>
      </w:tcPr>
    </w:tblStylePr>
    <w:tblStylePr w:type="band1Horz">
      <w:tblPr/>
      <w:tcPr>
        <w:shd w:val="clear" w:color="auto" w:fill="E87E8E" w:themeFill="accent3" w:themeFillTint="7F"/>
      </w:tcPr>
    </w:tblStylePr>
  </w:style>
  <w:style w:type="table" w:styleId="Umbrirecolorat-Accentuare4">
    <w:name w:val="Colorful Shading Accent 4"/>
    <w:basedOn w:val="TabelNormal"/>
    <w:uiPriority w:val="71"/>
    <w:semiHidden/>
    <w:unhideWhenUsed/>
    <w:rsid w:val="002647D3"/>
    <w:rPr>
      <w:color w:val="000000" w:themeColor="text1"/>
    </w:rPr>
    <w:tblPr>
      <w:tblStyleRowBandSize w:val="1"/>
      <w:tblStyleColBandSize w:val="1"/>
      <w:tblBorders>
        <w:top w:val="single" w:sz="24" w:space="0" w:color="B11F35" w:themeColor="accent3"/>
        <w:left w:val="single" w:sz="4" w:space="0" w:color="856628" w:themeColor="accent4"/>
        <w:bottom w:val="single" w:sz="4" w:space="0" w:color="856628" w:themeColor="accent4"/>
        <w:right w:val="single" w:sz="4" w:space="0" w:color="856628" w:themeColor="accent4"/>
        <w:insideH w:val="single" w:sz="4" w:space="0" w:color="FFFFFF" w:themeColor="background1"/>
        <w:insideV w:val="single" w:sz="4" w:space="0" w:color="FFFFFF" w:themeColor="background1"/>
      </w:tblBorders>
    </w:tblPr>
    <w:tcPr>
      <w:shd w:val="clear" w:color="auto" w:fill="F7F1E5" w:themeFill="accent4" w:themeFillTint="19"/>
    </w:tcPr>
    <w:tblStylePr w:type="firstRow">
      <w:rPr>
        <w:b/>
        <w:bCs/>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3D18" w:themeFill="accent4" w:themeFillShade="99"/>
      </w:tcPr>
    </w:tblStylePr>
    <w:tblStylePr w:type="firstCol">
      <w:rPr>
        <w:color w:val="FFFFFF" w:themeColor="background1"/>
      </w:rPr>
      <w:tblPr/>
      <w:tcPr>
        <w:tcBorders>
          <w:top w:val="nil"/>
          <w:left w:val="nil"/>
          <w:bottom w:val="nil"/>
          <w:right w:val="nil"/>
          <w:insideH w:val="single" w:sz="4" w:space="0" w:color="4F3D18" w:themeColor="accent4" w:themeShade="99"/>
          <w:insideV w:val="nil"/>
        </w:tcBorders>
        <w:shd w:val="clear" w:color="auto" w:fill="4F3D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F3D18" w:themeFill="accent4" w:themeFillShade="99"/>
      </w:tcPr>
    </w:tblStylePr>
    <w:tblStylePr w:type="band1Vert">
      <w:tblPr/>
      <w:tcPr>
        <w:shd w:val="clear" w:color="auto" w:fill="DFC797" w:themeFill="accent4" w:themeFillTint="66"/>
      </w:tcPr>
    </w:tblStylePr>
    <w:tblStylePr w:type="band1Horz">
      <w:tblPr/>
      <w:tcPr>
        <w:shd w:val="clear" w:color="auto" w:fill="D8BA7D"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semiHidden/>
    <w:unhideWhenUsed/>
    <w:rsid w:val="002647D3"/>
    <w:rPr>
      <w:color w:val="000000" w:themeColor="text1"/>
    </w:rPr>
    <w:tblPr>
      <w:tblStyleRowBandSize w:val="1"/>
      <w:tblStyleColBandSize w:val="1"/>
      <w:tblBorders>
        <w:top w:val="single" w:sz="24" w:space="0" w:color="4B6A88" w:themeColor="accent6"/>
        <w:left w:val="single" w:sz="4" w:space="0" w:color="7E314C" w:themeColor="accent5"/>
        <w:bottom w:val="single" w:sz="4" w:space="0" w:color="7E314C" w:themeColor="accent5"/>
        <w:right w:val="single" w:sz="4" w:space="0" w:color="7E314C" w:themeColor="accent5"/>
        <w:insideH w:val="single" w:sz="4" w:space="0" w:color="FFFFFF" w:themeColor="background1"/>
        <w:insideV w:val="single" w:sz="4" w:space="0" w:color="FFFFFF" w:themeColor="background1"/>
      </w:tblBorders>
    </w:tblPr>
    <w:tcPr>
      <w:shd w:val="clear" w:color="auto" w:fill="F5E7EC" w:themeFill="accent5" w:themeFillTint="19"/>
    </w:tcPr>
    <w:tblStylePr w:type="firstRow">
      <w:rPr>
        <w:b/>
        <w:bCs/>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1D2D" w:themeFill="accent5" w:themeFillShade="99"/>
      </w:tcPr>
    </w:tblStylePr>
    <w:tblStylePr w:type="firstCol">
      <w:rPr>
        <w:color w:val="FFFFFF" w:themeColor="background1"/>
      </w:rPr>
      <w:tblPr/>
      <w:tcPr>
        <w:tcBorders>
          <w:top w:val="nil"/>
          <w:left w:val="nil"/>
          <w:bottom w:val="nil"/>
          <w:right w:val="nil"/>
          <w:insideH w:val="single" w:sz="4" w:space="0" w:color="4B1D2D" w:themeColor="accent5" w:themeShade="99"/>
          <w:insideV w:val="nil"/>
        </w:tcBorders>
        <w:shd w:val="clear" w:color="auto" w:fill="4B1D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B1D2D" w:themeFill="accent5" w:themeFillShade="99"/>
      </w:tcPr>
    </w:tblStylePr>
    <w:tblStylePr w:type="band1Vert">
      <w:tblPr/>
      <w:tcPr>
        <w:shd w:val="clear" w:color="auto" w:fill="D99EB3" w:themeFill="accent5" w:themeFillTint="66"/>
      </w:tcPr>
    </w:tblStylePr>
    <w:tblStylePr w:type="band1Horz">
      <w:tblPr/>
      <w:tcPr>
        <w:shd w:val="clear" w:color="auto" w:fill="D086A0"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semiHidden/>
    <w:unhideWhenUsed/>
    <w:rsid w:val="002647D3"/>
    <w:rPr>
      <w:color w:val="000000" w:themeColor="text1"/>
    </w:rPr>
    <w:tblPr>
      <w:tblStyleRowBandSize w:val="1"/>
      <w:tblStyleColBandSize w:val="1"/>
      <w:tblBorders>
        <w:top w:val="single" w:sz="24" w:space="0" w:color="7E314C" w:themeColor="accent5"/>
        <w:left w:val="single" w:sz="4" w:space="0" w:color="4B6A88" w:themeColor="accent6"/>
        <w:bottom w:val="single" w:sz="4" w:space="0" w:color="4B6A88" w:themeColor="accent6"/>
        <w:right w:val="single" w:sz="4" w:space="0" w:color="4B6A88" w:themeColor="accent6"/>
        <w:insideH w:val="single" w:sz="4" w:space="0" w:color="FFFFFF" w:themeColor="background1"/>
        <w:insideV w:val="single" w:sz="4" w:space="0" w:color="FFFFFF" w:themeColor="background1"/>
      </w:tblBorders>
    </w:tblPr>
    <w:tcPr>
      <w:shd w:val="clear" w:color="auto" w:fill="ECF0F4" w:themeFill="accent6" w:themeFillTint="19"/>
    </w:tcPr>
    <w:tblStylePr w:type="firstRow">
      <w:rPr>
        <w:b/>
        <w:bCs/>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3F51" w:themeFill="accent6" w:themeFillShade="99"/>
      </w:tcPr>
    </w:tblStylePr>
    <w:tblStylePr w:type="firstCol">
      <w:rPr>
        <w:color w:val="FFFFFF" w:themeColor="background1"/>
      </w:rPr>
      <w:tblPr/>
      <w:tcPr>
        <w:tcBorders>
          <w:top w:val="nil"/>
          <w:left w:val="nil"/>
          <w:bottom w:val="nil"/>
          <w:right w:val="nil"/>
          <w:insideH w:val="single" w:sz="4" w:space="0" w:color="2D3F51" w:themeColor="accent6" w:themeShade="99"/>
          <w:insideV w:val="nil"/>
        </w:tcBorders>
        <w:shd w:val="clear" w:color="auto" w:fill="2D3F5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D3F51" w:themeFill="accent6" w:themeFillShade="99"/>
      </w:tcPr>
    </w:tblStylePr>
    <w:tblStylePr w:type="band1Vert">
      <w:tblPr/>
      <w:tcPr>
        <w:shd w:val="clear" w:color="auto" w:fill="B1C3D4" w:themeFill="accent6" w:themeFillTint="66"/>
      </w:tcPr>
    </w:tblStylePr>
    <w:tblStylePr w:type="band1Horz">
      <w:tblPr/>
      <w:tcPr>
        <w:shd w:val="clear" w:color="auto" w:fill="9EB4CA" w:themeFill="accent6" w:themeFillTint="7F"/>
      </w:tcPr>
    </w:tblStylePr>
    <w:tblStylePr w:type="neCell">
      <w:rPr>
        <w:color w:val="000000" w:themeColor="text1"/>
      </w:rPr>
    </w:tblStylePr>
    <w:tblStylePr w:type="nwCell">
      <w:rPr>
        <w:color w:val="000000" w:themeColor="text1"/>
      </w:rPr>
    </w:tblStylePr>
  </w:style>
  <w:style w:type="table" w:styleId="Listdeculoarenchis">
    <w:name w:val="Dark List"/>
    <w:basedOn w:val="TabelNormal"/>
    <w:uiPriority w:val="70"/>
    <w:semiHidden/>
    <w:unhideWhenUsed/>
    <w:rsid w:val="002647D3"/>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semiHidden/>
    <w:unhideWhenUsed/>
    <w:rsid w:val="002647D3"/>
    <w:rPr>
      <w:color w:val="FFFFFF" w:themeColor="background1"/>
    </w:rPr>
    <w:tblPr>
      <w:tblStyleRowBandSize w:val="1"/>
      <w:tblStyleColBandSize w:val="1"/>
    </w:tblPr>
    <w:tcPr>
      <w:shd w:val="clear" w:color="auto" w:fill="1D824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40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5613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56138" w:themeFill="accent1" w:themeFillShade="BF"/>
      </w:tcPr>
    </w:tblStylePr>
    <w:tblStylePr w:type="band1Vert">
      <w:tblPr/>
      <w:tcPr>
        <w:tcBorders>
          <w:top w:val="nil"/>
          <w:left w:val="nil"/>
          <w:bottom w:val="nil"/>
          <w:right w:val="nil"/>
          <w:insideH w:val="nil"/>
          <w:insideV w:val="nil"/>
        </w:tcBorders>
        <w:shd w:val="clear" w:color="auto" w:fill="156138" w:themeFill="accent1" w:themeFillShade="BF"/>
      </w:tcPr>
    </w:tblStylePr>
    <w:tblStylePr w:type="band1Horz">
      <w:tblPr/>
      <w:tcPr>
        <w:tcBorders>
          <w:top w:val="nil"/>
          <w:left w:val="nil"/>
          <w:bottom w:val="nil"/>
          <w:right w:val="nil"/>
          <w:insideH w:val="nil"/>
          <w:insideV w:val="nil"/>
        </w:tcBorders>
        <w:shd w:val="clear" w:color="auto" w:fill="156138" w:themeFill="accent1" w:themeFillShade="BF"/>
      </w:tcPr>
    </w:tblStylePr>
  </w:style>
  <w:style w:type="table" w:styleId="Listdeculoarenchis-Accentuare2">
    <w:name w:val="Dark List Accent 2"/>
    <w:basedOn w:val="TabelNormal"/>
    <w:uiPriority w:val="70"/>
    <w:semiHidden/>
    <w:unhideWhenUsed/>
    <w:rsid w:val="002647D3"/>
    <w:rPr>
      <w:color w:val="FFFFFF" w:themeColor="background1"/>
    </w:rPr>
    <w:tblPr>
      <w:tblStyleRowBandSize w:val="1"/>
      <w:tblStyleColBandSize w:val="1"/>
    </w:tblPr>
    <w:tcPr>
      <w:shd w:val="clear" w:color="auto" w:fill="00555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A2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3F4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3F40" w:themeFill="accent2" w:themeFillShade="BF"/>
      </w:tcPr>
    </w:tblStylePr>
    <w:tblStylePr w:type="band1Vert">
      <w:tblPr/>
      <w:tcPr>
        <w:tcBorders>
          <w:top w:val="nil"/>
          <w:left w:val="nil"/>
          <w:bottom w:val="nil"/>
          <w:right w:val="nil"/>
          <w:insideH w:val="nil"/>
          <w:insideV w:val="nil"/>
        </w:tcBorders>
        <w:shd w:val="clear" w:color="auto" w:fill="003F40" w:themeFill="accent2" w:themeFillShade="BF"/>
      </w:tcPr>
    </w:tblStylePr>
    <w:tblStylePr w:type="band1Horz">
      <w:tblPr/>
      <w:tcPr>
        <w:tcBorders>
          <w:top w:val="nil"/>
          <w:left w:val="nil"/>
          <w:bottom w:val="nil"/>
          <w:right w:val="nil"/>
          <w:insideH w:val="nil"/>
          <w:insideV w:val="nil"/>
        </w:tcBorders>
        <w:shd w:val="clear" w:color="auto" w:fill="003F40" w:themeFill="accent2" w:themeFillShade="BF"/>
      </w:tcPr>
    </w:tblStylePr>
  </w:style>
  <w:style w:type="table" w:styleId="Listdeculoarenchis-Accentuare3">
    <w:name w:val="Dark List Accent 3"/>
    <w:basedOn w:val="TabelNormal"/>
    <w:uiPriority w:val="70"/>
    <w:semiHidden/>
    <w:unhideWhenUsed/>
    <w:rsid w:val="002647D3"/>
    <w:rPr>
      <w:color w:val="FFFFFF" w:themeColor="background1"/>
    </w:rPr>
    <w:tblPr>
      <w:tblStyleRowBandSize w:val="1"/>
      <w:tblStyleColBandSize w:val="1"/>
    </w:tblPr>
    <w:tcPr>
      <w:shd w:val="clear" w:color="auto" w:fill="B11F3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F1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172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1727" w:themeFill="accent3" w:themeFillShade="BF"/>
      </w:tcPr>
    </w:tblStylePr>
    <w:tblStylePr w:type="band1Vert">
      <w:tblPr/>
      <w:tcPr>
        <w:tcBorders>
          <w:top w:val="nil"/>
          <w:left w:val="nil"/>
          <w:bottom w:val="nil"/>
          <w:right w:val="nil"/>
          <w:insideH w:val="nil"/>
          <w:insideV w:val="nil"/>
        </w:tcBorders>
        <w:shd w:val="clear" w:color="auto" w:fill="841727" w:themeFill="accent3" w:themeFillShade="BF"/>
      </w:tcPr>
    </w:tblStylePr>
    <w:tblStylePr w:type="band1Horz">
      <w:tblPr/>
      <w:tcPr>
        <w:tcBorders>
          <w:top w:val="nil"/>
          <w:left w:val="nil"/>
          <w:bottom w:val="nil"/>
          <w:right w:val="nil"/>
          <w:insideH w:val="nil"/>
          <w:insideV w:val="nil"/>
        </w:tcBorders>
        <w:shd w:val="clear" w:color="auto" w:fill="841727" w:themeFill="accent3" w:themeFillShade="BF"/>
      </w:tcPr>
    </w:tblStylePr>
  </w:style>
  <w:style w:type="table" w:styleId="Listdeculoarenchis-Accentuare4">
    <w:name w:val="Dark List Accent 4"/>
    <w:basedOn w:val="TabelNormal"/>
    <w:uiPriority w:val="70"/>
    <w:semiHidden/>
    <w:unhideWhenUsed/>
    <w:rsid w:val="002647D3"/>
    <w:rPr>
      <w:color w:val="FFFFFF" w:themeColor="background1"/>
    </w:rPr>
    <w:tblPr>
      <w:tblStyleRowBandSize w:val="1"/>
      <w:tblStyleColBandSize w:val="1"/>
    </w:tblPr>
    <w:tcPr>
      <w:shd w:val="clear" w:color="auto" w:fill="8566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32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34C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34C1E" w:themeFill="accent4" w:themeFillShade="BF"/>
      </w:tcPr>
    </w:tblStylePr>
    <w:tblStylePr w:type="band1Vert">
      <w:tblPr/>
      <w:tcPr>
        <w:tcBorders>
          <w:top w:val="nil"/>
          <w:left w:val="nil"/>
          <w:bottom w:val="nil"/>
          <w:right w:val="nil"/>
          <w:insideH w:val="nil"/>
          <w:insideV w:val="nil"/>
        </w:tcBorders>
        <w:shd w:val="clear" w:color="auto" w:fill="634C1E" w:themeFill="accent4" w:themeFillShade="BF"/>
      </w:tcPr>
    </w:tblStylePr>
    <w:tblStylePr w:type="band1Horz">
      <w:tblPr/>
      <w:tcPr>
        <w:tcBorders>
          <w:top w:val="nil"/>
          <w:left w:val="nil"/>
          <w:bottom w:val="nil"/>
          <w:right w:val="nil"/>
          <w:insideH w:val="nil"/>
          <w:insideV w:val="nil"/>
        </w:tcBorders>
        <w:shd w:val="clear" w:color="auto" w:fill="634C1E" w:themeFill="accent4" w:themeFillShade="BF"/>
      </w:tcPr>
    </w:tblStylePr>
  </w:style>
  <w:style w:type="table" w:styleId="Listdeculoarenchis-Accentuare5">
    <w:name w:val="Dark List Accent 5"/>
    <w:basedOn w:val="TabelNormal"/>
    <w:uiPriority w:val="70"/>
    <w:semiHidden/>
    <w:unhideWhenUsed/>
    <w:rsid w:val="002647D3"/>
    <w:rPr>
      <w:color w:val="FFFFFF" w:themeColor="background1"/>
    </w:rPr>
    <w:tblPr>
      <w:tblStyleRowBandSize w:val="1"/>
      <w:tblStyleColBandSize w:val="1"/>
    </w:tblPr>
    <w:tcPr>
      <w:shd w:val="clear" w:color="auto" w:fill="7E314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18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E24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E2438" w:themeFill="accent5" w:themeFillShade="BF"/>
      </w:tcPr>
    </w:tblStylePr>
    <w:tblStylePr w:type="band1Vert">
      <w:tblPr/>
      <w:tcPr>
        <w:tcBorders>
          <w:top w:val="nil"/>
          <w:left w:val="nil"/>
          <w:bottom w:val="nil"/>
          <w:right w:val="nil"/>
          <w:insideH w:val="nil"/>
          <w:insideV w:val="nil"/>
        </w:tcBorders>
        <w:shd w:val="clear" w:color="auto" w:fill="5E2438" w:themeFill="accent5" w:themeFillShade="BF"/>
      </w:tcPr>
    </w:tblStylePr>
    <w:tblStylePr w:type="band1Horz">
      <w:tblPr/>
      <w:tcPr>
        <w:tcBorders>
          <w:top w:val="nil"/>
          <w:left w:val="nil"/>
          <w:bottom w:val="nil"/>
          <w:right w:val="nil"/>
          <w:insideH w:val="nil"/>
          <w:insideV w:val="nil"/>
        </w:tcBorders>
        <w:shd w:val="clear" w:color="auto" w:fill="5E2438" w:themeFill="accent5" w:themeFillShade="BF"/>
      </w:tcPr>
    </w:tblStylePr>
  </w:style>
  <w:style w:type="table" w:styleId="Listdeculoarenchis-Accentuare6">
    <w:name w:val="Dark List Accent 6"/>
    <w:basedOn w:val="TabelNormal"/>
    <w:uiPriority w:val="70"/>
    <w:semiHidden/>
    <w:unhideWhenUsed/>
    <w:rsid w:val="002647D3"/>
    <w:rPr>
      <w:color w:val="FFFFFF" w:themeColor="background1"/>
    </w:rPr>
    <w:tblPr>
      <w:tblStyleRowBandSize w:val="1"/>
      <w:tblStyleColBandSize w:val="1"/>
    </w:tblPr>
    <w:tcPr>
      <w:shd w:val="clear" w:color="auto" w:fill="4B6A8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344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84F6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84F65" w:themeFill="accent6" w:themeFillShade="BF"/>
      </w:tcPr>
    </w:tblStylePr>
    <w:tblStylePr w:type="band1Vert">
      <w:tblPr/>
      <w:tcPr>
        <w:tcBorders>
          <w:top w:val="nil"/>
          <w:left w:val="nil"/>
          <w:bottom w:val="nil"/>
          <w:right w:val="nil"/>
          <w:insideH w:val="nil"/>
          <w:insideV w:val="nil"/>
        </w:tcBorders>
        <w:shd w:val="clear" w:color="auto" w:fill="384F65" w:themeFill="accent6" w:themeFillShade="BF"/>
      </w:tcPr>
    </w:tblStylePr>
    <w:tblStylePr w:type="band1Horz">
      <w:tblPr/>
      <w:tcPr>
        <w:tcBorders>
          <w:top w:val="nil"/>
          <w:left w:val="nil"/>
          <w:bottom w:val="nil"/>
          <w:right w:val="nil"/>
          <w:insideH w:val="nil"/>
          <w:insideV w:val="nil"/>
        </w:tcBorders>
        <w:shd w:val="clear" w:color="auto" w:fill="384F65" w:themeFill="accent6" w:themeFillShade="BF"/>
      </w:tcPr>
    </w:tblStylePr>
  </w:style>
  <w:style w:type="paragraph" w:styleId="Dat">
    <w:name w:val="Date"/>
    <w:basedOn w:val="Normal"/>
    <w:next w:val="Normal"/>
    <w:link w:val="DatCaracter"/>
    <w:uiPriority w:val="99"/>
    <w:semiHidden/>
    <w:unhideWhenUsed/>
    <w:rsid w:val="002647D3"/>
  </w:style>
  <w:style w:type="character" w:customStyle="1" w:styleId="DatCaracter">
    <w:name w:val="Dată Caracter"/>
    <w:basedOn w:val="Fontdeparagrafimplicit"/>
    <w:link w:val="Dat"/>
    <w:uiPriority w:val="99"/>
    <w:semiHidden/>
    <w:rsid w:val="002647D3"/>
  </w:style>
  <w:style w:type="paragraph" w:styleId="Semnture-mail">
    <w:name w:val="E-mail Signature"/>
    <w:basedOn w:val="Normal"/>
    <w:link w:val="Semnture-mailCaracter"/>
    <w:uiPriority w:val="99"/>
    <w:semiHidden/>
    <w:unhideWhenUsed/>
    <w:rsid w:val="002647D3"/>
  </w:style>
  <w:style w:type="character" w:customStyle="1" w:styleId="Semnture-mailCaracter">
    <w:name w:val="Semnătură e-mail Caracter"/>
    <w:basedOn w:val="Fontdeparagrafimplicit"/>
    <w:link w:val="Semnture-mail"/>
    <w:uiPriority w:val="99"/>
    <w:semiHidden/>
    <w:rsid w:val="002647D3"/>
  </w:style>
  <w:style w:type="character" w:styleId="Referinnotdefinal">
    <w:name w:val="endnote reference"/>
    <w:basedOn w:val="Fontdeparagrafimplicit"/>
    <w:uiPriority w:val="99"/>
    <w:semiHidden/>
    <w:unhideWhenUsed/>
    <w:rsid w:val="002647D3"/>
    <w:rPr>
      <w:vertAlign w:val="superscript"/>
    </w:rPr>
  </w:style>
  <w:style w:type="paragraph" w:styleId="Adresplic">
    <w:name w:val="envelope address"/>
    <w:basedOn w:val="Normal"/>
    <w:uiPriority w:val="99"/>
    <w:semiHidden/>
    <w:unhideWhenUsed/>
    <w:rsid w:val="002647D3"/>
    <w:pPr>
      <w:framePr w:w="7920" w:h="1980" w:hRule="exact" w:hSpace="180" w:wrap="auto" w:hAnchor="page" w:xAlign="center" w:yAlign="bottom"/>
      <w:ind w:left="2880"/>
    </w:pPr>
    <w:rPr>
      <w:rFonts w:asciiTheme="majorHAnsi" w:eastAsiaTheme="majorEastAsia" w:hAnsiTheme="majorHAnsi" w:cstheme="majorBidi"/>
      <w:szCs w:val="24"/>
    </w:rPr>
  </w:style>
  <w:style w:type="character" w:styleId="HyperlinkParcurs">
    <w:name w:val="FollowedHyperlink"/>
    <w:basedOn w:val="Fontdeparagrafimplicit"/>
    <w:uiPriority w:val="99"/>
    <w:semiHidden/>
    <w:unhideWhenUsed/>
    <w:rsid w:val="002647D3"/>
    <w:rPr>
      <w:color w:val="BF4A27" w:themeColor="followedHyperlink"/>
      <w:u w:val="single"/>
    </w:rPr>
  </w:style>
  <w:style w:type="character" w:styleId="Referinnotdesubsol">
    <w:name w:val="footnote reference"/>
    <w:basedOn w:val="Fontdeparagrafimplicit"/>
    <w:uiPriority w:val="99"/>
    <w:semiHidden/>
    <w:unhideWhenUsed/>
    <w:rsid w:val="002647D3"/>
    <w:rPr>
      <w:vertAlign w:val="superscript"/>
    </w:rPr>
  </w:style>
  <w:style w:type="table" w:styleId="Tabelgril1Luminos">
    <w:name w:val="Grid Table 1 Light"/>
    <w:basedOn w:val="TabelNormal"/>
    <w:uiPriority w:val="46"/>
    <w:rsid w:val="002647D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gril1Luminos-Accentuare1">
    <w:name w:val="Grid Table 1 Light Accent 1"/>
    <w:basedOn w:val="TabelNormal"/>
    <w:uiPriority w:val="46"/>
    <w:rsid w:val="002647D3"/>
    <w:tblPr>
      <w:tblStyleRowBandSize w:val="1"/>
      <w:tblStyleColBandSize w:val="1"/>
      <w:tblBorders>
        <w:top w:val="single" w:sz="4" w:space="0" w:color="8CE5B5" w:themeColor="accent1" w:themeTint="66"/>
        <w:left w:val="single" w:sz="4" w:space="0" w:color="8CE5B5" w:themeColor="accent1" w:themeTint="66"/>
        <w:bottom w:val="single" w:sz="4" w:space="0" w:color="8CE5B5" w:themeColor="accent1" w:themeTint="66"/>
        <w:right w:val="single" w:sz="4" w:space="0" w:color="8CE5B5" w:themeColor="accent1" w:themeTint="66"/>
        <w:insideH w:val="single" w:sz="4" w:space="0" w:color="8CE5B5" w:themeColor="accent1" w:themeTint="66"/>
        <w:insideV w:val="single" w:sz="4" w:space="0" w:color="8CE5B5" w:themeColor="accent1" w:themeTint="66"/>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2" w:space="0" w:color="52D890" w:themeColor="accent1" w:themeTint="99"/>
        </w:tcBorders>
      </w:tcPr>
    </w:tblStylePr>
    <w:tblStylePr w:type="firstCol">
      <w:rPr>
        <w:b/>
        <w:bCs/>
      </w:rPr>
    </w:tblStylePr>
    <w:tblStylePr w:type="lastCol">
      <w:rPr>
        <w:b/>
        <w:bCs/>
      </w:rPr>
    </w:tblStylePr>
  </w:style>
  <w:style w:type="table" w:styleId="Tabelgril1Luminos-Accentuare2">
    <w:name w:val="Grid Table 1 Light Accent 2"/>
    <w:basedOn w:val="TabelNormal"/>
    <w:uiPriority w:val="46"/>
    <w:rsid w:val="002647D3"/>
    <w:tblPr>
      <w:tblStyleRowBandSize w:val="1"/>
      <w:tblStyleColBandSize w:val="1"/>
      <w:tblBorders>
        <w:top w:val="single" w:sz="4" w:space="0" w:color="55FDFF" w:themeColor="accent2" w:themeTint="66"/>
        <w:left w:val="single" w:sz="4" w:space="0" w:color="55FDFF" w:themeColor="accent2" w:themeTint="66"/>
        <w:bottom w:val="single" w:sz="4" w:space="0" w:color="55FDFF" w:themeColor="accent2" w:themeTint="66"/>
        <w:right w:val="single" w:sz="4" w:space="0" w:color="55FDFF" w:themeColor="accent2" w:themeTint="66"/>
        <w:insideH w:val="single" w:sz="4" w:space="0" w:color="55FDFF" w:themeColor="accent2" w:themeTint="66"/>
        <w:insideV w:val="single" w:sz="4" w:space="0" w:color="55FDFF" w:themeColor="accent2" w:themeTint="66"/>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2" w:space="0" w:color="00FCFF" w:themeColor="accent2" w:themeTint="99"/>
        </w:tcBorders>
      </w:tcPr>
    </w:tblStylePr>
    <w:tblStylePr w:type="firstCol">
      <w:rPr>
        <w:b/>
        <w:bCs/>
      </w:rPr>
    </w:tblStylePr>
    <w:tblStylePr w:type="lastCol">
      <w:rPr>
        <w:b/>
        <w:bCs/>
      </w:rPr>
    </w:tblStylePr>
  </w:style>
  <w:style w:type="table" w:styleId="Tabelgril1Luminos-Accentuare3">
    <w:name w:val="Grid Table 1 Light Accent 3"/>
    <w:basedOn w:val="TabelNormal"/>
    <w:uiPriority w:val="46"/>
    <w:rsid w:val="002647D3"/>
    <w:tblPr>
      <w:tblStyleRowBandSize w:val="1"/>
      <w:tblStyleColBandSize w:val="1"/>
      <w:tblBorders>
        <w:top w:val="single" w:sz="4" w:space="0" w:color="ED98A4" w:themeColor="accent3" w:themeTint="66"/>
        <w:left w:val="single" w:sz="4" w:space="0" w:color="ED98A4" w:themeColor="accent3" w:themeTint="66"/>
        <w:bottom w:val="single" w:sz="4" w:space="0" w:color="ED98A4" w:themeColor="accent3" w:themeTint="66"/>
        <w:right w:val="single" w:sz="4" w:space="0" w:color="ED98A4" w:themeColor="accent3" w:themeTint="66"/>
        <w:insideH w:val="single" w:sz="4" w:space="0" w:color="ED98A4" w:themeColor="accent3" w:themeTint="66"/>
        <w:insideV w:val="single" w:sz="4" w:space="0" w:color="ED98A4" w:themeColor="accent3" w:themeTint="66"/>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2" w:space="0" w:color="E46477" w:themeColor="accent3" w:themeTint="99"/>
        </w:tcBorders>
      </w:tcPr>
    </w:tblStylePr>
    <w:tblStylePr w:type="firstCol">
      <w:rPr>
        <w:b/>
        <w:bCs/>
      </w:rPr>
    </w:tblStylePr>
    <w:tblStylePr w:type="lastCol">
      <w:rPr>
        <w:b/>
        <w:bCs/>
      </w:rPr>
    </w:tblStylePr>
  </w:style>
  <w:style w:type="table" w:styleId="Tabelgril1Luminos-Accentuare4">
    <w:name w:val="Grid Table 1 Light Accent 4"/>
    <w:basedOn w:val="TabelNormal"/>
    <w:uiPriority w:val="46"/>
    <w:rsid w:val="002647D3"/>
    <w:tblPr>
      <w:tblStyleRowBandSize w:val="1"/>
      <w:tblStyleColBandSize w:val="1"/>
      <w:tblBorders>
        <w:top w:val="single" w:sz="4" w:space="0" w:color="DFC797" w:themeColor="accent4" w:themeTint="66"/>
        <w:left w:val="single" w:sz="4" w:space="0" w:color="DFC797" w:themeColor="accent4" w:themeTint="66"/>
        <w:bottom w:val="single" w:sz="4" w:space="0" w:color="DFC797" w:themeColor="accent4" w:themeTint="66"/>
        <w:right w:val="single" w:sz="4" w:space="0" w:color="DFC797" w:themeColor="accent4" w:themeTint="66"/>
        <w:insideH w:val="single" w:sz="4" w:space="0" w:color="DFC797" w:themeColor="accent4" w:themeTint="66"/>
        <w:insideV w:val="single" w:sz="4" w:space="0" w:color="DFC797" w:themeColor="accent4" w:themeTint="66"/>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2" w:space="0" w:color="D0AC63" w:themeColor="accent4" w:themeTint="99"/>
        </w:tcBorders>
      </w:tcPr>
    </w:tblStylePr>
    <w:tblStylePr w:type="firstCol">
      <w:rPr>
        <w:b/>
        <w:bCs/>
      </w:rPr>
    </w:tblStylePr>
    <w:tblStylePr w:type="lastCol">
      <w:rPr>
        <w:b/>
        <w:bCs/>
      </w:rPr>
    </w:tblStylePr>
  </w:style>
  <w:style w:type="table" w:styleId="Tabelgril1Luminos-Accentuare5">
    <w:name w:val="Grid Table 1 Light Accent 5"/>
    <w:basedOn w:val="TabelNormal"/>
    <w:uiPriority w:val="46"/>
    <w:rsid w:val="002647D3"/>
    <w:tblPr>
      <w:tblStyleRowBandSize w:val="1"/>
      <w:tblStyleColBandSize w:val="1"/>
      <w:tblBorders>
        <w:top w:val="single" w:sz="4" w:space="0" w:color="D99EB3" w:themeColor="accent5" w:themeTint="66"/>
        <w:left w:val="single" w:sz="4" w:space="0" w:color="D99EB3" w:themeColor="accent5" w:themeTint="66"/>
        <w:bottom w:val="single" w:sz="4" w:space="0" w:color="D99EB3" w:themeColor="accent5" w:themeTint="66"/>
        <w:right w:val="single" w:sz="4" w:space="0" w:color="D99EB3" w:themeColor="accent5" w:themeTint="66"/>
        <w:insideH w:val="single" w:sz="4" w:space="0" w:color="D99EB3" w:themeColor="accent5" w:themeTint="66"/>
        <w:insideV w:val="single" w:sz="4" w:space="0" w:color="D99EB3" w:themeColor="accent5" w:themeTint="66"/>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2" w:space="0" w:color="C66E8D" w:themeColor="accent5" w:themeTint="99"/>
        </w:tcBorders>
      </w:tcPr>
    </w:tblStylePr>
    <w:tblStylePr w:type="firstCol">
      <w:rPr>
        <w:b/>
        <w:bCs/>
      </w:rPr>
    </w:tblStylePr>
    <w:tblStylePr w:type="lastCol">
      <w:rPr>
        <w:b/>
        <w:bCs/>
      </w:rPr>
    </w:tblStylePr>
  </w:style>
  <w:style w:type="table" w:styleId="Tabelgril1Luminos-Accentuare6">
    <w:name w:val="Grid Table 1 Light Accent 6"/>
    <w:basedOn w:val="TabelNormal"/>
    <w:uiPriority w:val="46"/>
    <w:rsid w:val="002647D3"/>
    <w:tblPr>
      <w:tblStyleRowBandSize w:val="1"/>
      <w:tblStyleColBandSize w:val="1"/>
      <w:tblBorders>
        <w:top w:val="single" w:sz="4" w:space="0" w:color="B1C3D4" w:themeColor="accent6" w:themeTint="66"/>
        <w:left w:val="single" w:sz="4" w:space="0" w:color="B1C3D4" w:themeColor="accent6" w:themeTint="66"/>
        <w:bottom w:val="single" w:sz="4" w:space="0" w:color="B1C3D4" w:themeColor="accent6" w:themeTint="66"/>
        <w:right w:val="single" w:sz="4" w:space="0" w:color="B1C3D4" w:themeColor="accent6" w:themeTint="66"/>
        <w:insideH w:val="single" w:sz="4" w:space="0" w:color="B1C3D4" w:themeColor="accent6" w:themeTint="66"/>
        <w:insideV w:val="single" w:sz="4" w:space="0" w:color="B1C3D4" w:themeColor="accent6" w:themeTint="66"/>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2" w:space="0" w:color="8BA5BF" w:themeColor="accent6" w:themeTint="99"/>
        </w:tcBorders>
      </w:tcPr>
    </w:tblStylePr>
    <w:tblStylePr w:type="firstCol">
      <w:rPr>
        <w:b/>
        <w:bCs/>
      </w:rPr>
    </w:tblStylePr>
    <w:tblStylePr w:type="lastCol">
      <w:rPr>
        <w:b/>
        <w:bCs/>
      </w:rPr>
    </w:tblStylePr>
  </w:style>
  <w:style w:type="table" w:styleId="Tabelgril2">
    <w:name w:val="Grid Table 2"/>
    <w:basedOn w:val="TabelNormal"/>
    <w:uiPriority w:val="47"/>
    <w:rsid w:val="002647D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gril2-Accentuare1">
    <w:name w:val="Grid Table 2 Accent 1"/>
    <w:basedOn w:val="TabelNormal"/>
    <w:uiPriority w:val="47"/>
    <w:rsid w:val="002647D3"/>
    <w:tblPr>
      <w:tblStyleRowBandSize w:val="1"/>
      <w:tblStyleColBandSize w:val="1"/>
      <w:tblBorders>
        <w:top w:val="single" w:sz="2" w:space="0" w:color="52D890" w:themeColor="accent1" w:themeTint="99"/>
        <w:bottom w:val="single" w:sz="2" w:space="0" w:color="52D890" w:themeColor="accent1" w:themeTint="99"/>
        <w:insideH w:val="single" w:sz="2" w:space="0" w:color="52D890" w:themeColor="accent1" w:themeTint="99"/>
        <w:insideV w:val="single" w:sz="2" w:space="0" w:color="52D890" w:themeColor="accent1" w:themeTint="99"/>
      </w:tblBorders>
    </w:tblPr>
    <w:tblStylePr w:type="firstRow">
      <w:rPr>
        <w:b/>
        <w:bCs/>
      </w:rPr>
      <w:tblPr/>
      <w:tcPr>
        <w:tcBorders>
          <w:top w:val="nil"/>
          <w:bottom w:val="single" w:sz="12" w:space="0" w:color="52D890" w:themeColor="accent1" w:themeTint="99"/>
          <w:insideH w:val="nil"/>
          <w:insideV w:val="nil"/>
        </w:tcBorders>
        <w:shd w:val="clear" w:color="auto" w:fill="FFFFFF" w:themeFill="background1"/>
      </w:tcPr>
    </w:tblStylePr>
    <w:tblStylePr w:type="lastRow">
      <w:rPr>
        <w:b/>
        <w:bCs/>
      </w:rPr>
      <w:tblPr/>
      <w:tcPr>
        <w:tcBorders>
          <w:top w:val="double" w:sz="2" w:space="0" w:color="52D89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Tabelgril2-Accentuare2">
    <w:name w:val="Grid Table 2 Accent 2"/>
    <w:basedOn w:val="TabelNormal"/>
    <w:uiPriority w:val="47"/>
    <w:rsid w:val="002647D3"/>
    <w:tblPr>
      <w:tblStyleRowBandSize w:val="1"/>
      <w:tblStyleColBandSize w:val="1"/>
      <w:tblBorders>
        <w:top w:val="single" w:sz="2" w:space="0" w:color="00FCFF" w:themeColor="accent2" w:themeTint="99"/>
        <w:bottom w:val="single" w:sz="2" w:space="0" w:color="00FCFF" w:themeColor="accent2" w:themeTint="99"/>
        <w:insideH w:val="single" w:sz="2" w:space="0" w:color="00FCFF" w:themeColor="accent2" w:themeTint="99"/>
        <w:insideV w:val="single" w:sz="2" w:space="0" w:color="00FCFF" w:themeColor="accent2" w:themeTint="99"/>
      </w:tblBorders>
    </w:tblPr>
    <w:tblStylePr w:type="firstRow">
      <w:rPr>
        <w:b/>
        <w:bCs/>
      </w:rPr>
      <w:tblPr/>
      <w:tcPr>
        <w:tcBorders>
          <w:top w:val="nil"/>
          <w:bottom w:val="single" w:sz="12" w:space="0" w:color="00FCFF" w:themeColor="accent2" w:themeTint="99"/>
          <w:insideH w:val="nil"/>
          <w:insideV w:val="nil"/>
        </w:tcBorders>
        <w:shd w:val="clear" w:color="auto" w:fill="FFFFFF" w:themeFill="background1"/>
      </w:tcPr>
    </w:tblStylePr>
    <w:tblStylePr w:type="lastRow">
      <w:rPr>
        <w:b/>
        <w:bCs/>
      </w:rPr>
      <w:tblPr/>
      <w:tcPr>
        <w:tcBorders>
          <w:top w:val="double" w:sz="2" w:space="0" w:color="00FC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Tabelgril2-Accentuare3">
    <w:name w:val="Grid Table 2 Accent 3"/>
    <w:basedOn w:val="TabelNormal"/>
    <w:uiPriority w:val="47"/>
    <w:rsid w:val="002647D3"/>
    <w:tblPr>
      <w:tblStyleRowBandSize w:val="1"/>
      <w:tblStyleColBandSize w:val="1"/>
      <w:tblBorders>
        <w:top w:val="single" w:sz="2" w:space="0" w:color="E46477" w:themeColor="accent3" w:themeTint="99"/>
        <w:bottom w:val="single" w:sz="2" w:space="0" w:color="E46477" w:themeColor="accent3" w:themeTint="99"/>
        <w:insideH w:val="single" w:sz="2" w:space="0" w:color="E46477" w:themeColor="accent3" w:themeTint="99"/>
        <w:insideV w:val="single" w:sz="2" w:space="0" w:color="E46477" w:themeColor="accent3" w:themeTint="99"/>
      </w:tblBorders>
    </w:tblPr>
    <w:tblStylePr w:type="firstRow">
      <w:rPr>
        <w:b/>
        <w:bCs/>
      </w:rPr>
      <w:tblPr/>
      <w:tcPr>
        <w:tcBorders>
          <w:top w:val="nil"/>
          <w:bottom w:val="single" w:sz="12" w:space="0" w:color="E46477" w:themeColor="accent3" w:themeTint="99"/>
          <w:insideH w:val="nil"/>
          <w:insideV w:val="nil"/>
        </w:tcBorders>
        <w:shd w:val="clear" w:color="auto" w:fill="FFFFFF" w:themeFill="background1"/>
      </w:tcPr>
    </w:tblStylePr>
    <w:tblStylePr w:type="lastRow">
      <w:rPr>
        <w:b/>
        <w:bCs/>
      </w:rPr>
      <w:tblPr/>
      <w:tcPr>
        <w:tcBorders>
          <w:top w:val="double" w:sz="2" w:space="0" w:color="E4647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Tabelgril2-Accentuare4">
    <w:name w:val="Grid Table 2 Accent 4"/>
    <w:basedOn w:val="TabelNormal"/>
    <w:uiPriority w:val="47"/>
    <w:rsid w:val="002647D3"/>
    <w:tblPr>
      <w:tblStyleRowBandSize w:val="1"/>
      <w:tblStyleColBandSize w:val="1"/>
      <w:tblBorders>
        <w:top w:val="single" w:sz="2" w:space="0" w:color="D0AC63" w:themeColor="accent4" w:themeTint="99"/>
        <w:bottom w:val="single" w:sz="2" w:space="0" w:color="D0AC63" w:themeColor="accent4" w:themeTint="99"/>
        <w:insideH w:val="single" w:sz="2" w:space="0" w:color="D0AC63" w:themeColor="accent4" w:themeTint="99"/>
        <w:insideV w:val="single" w:sz="2" w:space="0" w:color="D0AC63" w:themeColor="accent4" w:themeTint="99"/>
      </w:tblBorders>
    </w:tblPr>
    <w:tblStylePr w:type="firstRow">
      <w:rPr>
        <w:b/>
        <w:bCs/>
      </w:rPr>
      <w:tblPr/>
      <w:tcPr>
        <w:tcBorders>
          <w:top w:val="nil"/>
          <w:bottom w:val="single" w:sz="12" w:space="0" w:color="D0AC63" w:themeColor="accent4" w:themeTint="99"/>
          <w:insideH w:val="nil"/>
          <w:insideV w:val="nil"/>
        </w:tcBorders>
        <w:shd w:val="clear" w:color="auto" w:fill="FFFFFF" w:themeFill="background1"/>
      </w:tcPr>
    </w:tblStylePr>
    <w:tblStylePr w:type="lastRow">
      <w:rPr>
        <w:b/>
        <w:bCs/>
      </w:rPr>
      <w:tblPr/>
      <w:tcPr>
        <w:tcBorders>
          <w:top w:val="double" w:sz="2" w:space="0" w:color="D0AC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Tabelgril2-Accentuare5">
    <w:name w:val="Grid Table 2 Accent 5"/>
    <w:basedOn w:val="TabelNormal"/>
    <w:uiPriority w:val="47"/>
    <w:rsid w:val="002647D3"/>
    <w:tblPr>
      <w:tblStyleRowBandSize w:val="1"/>
      <w:tblStyleColBandSize w:val="1"/>
      <w:tblBorders>
        <w:top w:val="single" w:sz="2" w:space="0" w:color="C66E8D" w:themeColor="accent5" w:themeTint="99"/>
        <w:bottom w:val="single" w:sz="2" w:space="0" w:color="C66E8D" w:themeColor="accent5" w:themeTint="99"/>
        <w:insideH w:val="single" w:sz="2" w:space="0" w:color="C66E8D" w:themeColor="accent5" w:themeTint="99"/>
        <w:insideV w:val="single" w:sz="2" w:space="0" w:color="C66E8D" w:themeColor="accent5" w:themeTint="99"/>
      </w:tblBorders>
    </w:tblPr>
    <w:tblStylePr w:type="firstRow">
      <w:rPr>
        <w:b/>
        <w:bCs/>
      </w:rPr>
      <w:tblPr/>
      <w:tcPr>
        <w:tcBorders>
          <w:top w:val="nil"/>
          <w:bottom w:val="single" w:sz="12" w:space="0" w:color="C66E8D" w:themeColor="accent5" w:themeTint="99"/>
          <w:insideH w:val="nil"/>
          <w:insideV w:val="nil"/>
        </w:tcBorders>
        <w:shd w:val="clear" w:color="auto" w:fill="FFFFFF" w:themeFill="background1"/>
      </w:tcPr>
    </w:tblStylePr>
    <w:tblStylePr w:type="lastRow">
      <w:rPr>
        <w:b/>
        <w:bCs/>
      </w:rPr>
      <w:tblPr/>
      <w:tcPr>
        <w:tcBorders>
          <w:top w:val="double" w:sz="2" w:space="0" w:color="C66E8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Tabelgril2-Accentuare6">
    <w:name w:val="Grid Table 2 Accent 6"/>
    <w:basedOn w:val="TabelNormal"/>
    <w:uiPriority w:val="47"/>
    <w:rsid w:val="002647D3"/>
    <w:tblPr>
      <w:tblStyleRowBandSize w:val="1"/>
      <w:tblStyleColBandSize w:val="1"/>
      <w:tblBorders>
        <w:top w:val="single" w:sz="2" w:space="0" w:color="8BA5BF" w:themeColor="accent6" w:themeTint="99"/>
        <w:bottom w:val="single" w:sz="2" w:space="0" w:color="8BA5BF" w:themeColor="accent6" w:themeTint="99"/>
        <w:insideH w:val="single" w:sz="2" w:space="0" w:color="8BA5BF" w:themeColor="accent6" w:themeTint="99"/>
        <w:insideV w:val="single" w:sz="2" w:space="0" w:color="8BA5BF" w:themeColor="accent6" w:themeTint="99"/>
      </w:tblBorders>
    </w:tblPr>
    <w:tblStylePr w:type="firstRow">
      <w:rPr>
        <w:b/>
        <w:bCs/>
      </w:rPr>
      <w:tblPr/>
      <w:tcPr>
        <w:tcBorders>
          <w:top w:val="nil"/>
          <w:bottom w:val="single" w:sz="12" w:space="0" w:color="8BA5BF" w:themeColor="accent6" w:themeTint="99"/>
          <w:insideH w:val="nil"/>
          <w:insideV w:val="nil"/>
        </w:tcBorders>
        <w:shd w:val="clear" w:color="auto" w:fill="FFFFFF" w:themeFill="background1"/>
      </w:tcPr>
    </w:tblStylePr>
    <w:tblStylePr w:type="lastRow">
      <w:rPr>
        <w:b/>
        <w:bCs/>
      </w:rPr>
      <w:tblPr/>
      <w:tcPr>
        <w:tcBorders>
          <w:top w:val="double" w:sz="2" w:space="0" w:color="8BA5B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Tabelgril3">
    <w:name w:val="Grid Table 3"/>
    <w:basedOn w:val="TabelNormal"/>
    <w:uiPriority w:val="48"/>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gril3-Accentuare1">
    <w:name w:val="Grid Table 3 Accent 1"/>
    <w:basedOn w:val="TabelNormal"/>
    <w:uiPriority w:val="48"/>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Tabelgril3-Accentuare2">
    <w:name w:val="Grid Table 3 Accent 2"/>
    <w:basedOn w:val="TabelNormal"/>
    <w:uiPriority w:val="48"/>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Tabelgril3-Accentuare3">
    <w:name w:val="Grid Table 3 Accent 3"/>
    <w:basedOn w:val="TabelNormal"/>
    <w:uiPriority w:val="48"/>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Tabelgril3-Accentuare4">
    <w:name w:val="Grid Table 3 Accent 4"/>
    <w:basedOn w:val="TabelNormal"/>
    <w:uiPriority w:val="48"/>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Tabelgril3-Accentuare5">
    <w:name w:val="Grid Table 3 Accent 5"/>
    <w:basedOn w:val="TabelNormal"/>
    <w:uiPriority w:val="48"/>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Tabelgril3-Accentuare6">
    <w:name w:val="Grid Table 3 Accent 6"/>
    <w:basedOn w:val="TabelNormal"/>
    <w:uiPriority w:val="48"/>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table" w:styleId="Tabelgril4">
    <w:name w:val="Grid Table 4"/>
    <w:basedOn w:val="Tabel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gril4-Accentuare1">
    <w:name w:val="Grid Table 4 Accent 1"/>
    <w:basedOn w:val="Tabel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insideV w:val="nil"/>
        </w:tcBorders>
        <w:shd w:val="clear" w:color="auto" w:fill="1D824C" w:themeFill="accent1"/>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Tabelgril4-Accentuare2">
    <w:name w:val="Grid Table 4 Accent 2"/>
    <w:basedOn w:val="Tabel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insideV w:val="nil"/>
        </w:tcBorders>
        <w:shd w:val="clear" w:color="auto" w:fill="005556" w:themeFill="accent2"/>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Tabelgril4-Accentuare3">
    <w:name w:val="Grid Table 4 Accent 3"/>
    <w:basedOn w:val="Tabel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insideV w:val="nil"/>
        </w:tcBorders>
        <w:shd w:val="clear" w:color="auto" w:fill="B11F35" w:themeFill="accent3"/>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Tabelgril4-Accentuare4">
    <w:name w:val="Grid Table 4 Accent 4"/>
    <w:basedOn w:val="Tabel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insideV w:val="nil"/>
        </w:tcBorders>
        <w:shd w:val="clear" w:color="auto" w:fill="856628" w:themeFill="accent4"/>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Tabelgril4-Accentuare5">
    <w:name w:val="Grid Table 4 Accent 5"/>
    <w:basedOn w:val="Tabel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insideV w:val="nil"/>
        </w:tcBorders>
        <w:shd w:val="clear" w:color="auto" w:fill="7E314C" w:themeFill="accent5"/>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Tabelgril4-Accentuare6">
    <w:name w:val="Grid Table 4 Accent 6"/>
    <w:basedOn w:val="Tabel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insideV w:val="nil"/>
        </w:tcBorders>
        <w:shd w:val="clear" w:color="auto" w:fill="4B6A88" w:themeFill="accent6"/>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Tabelgril5ntunecat">
    <w:name w:val="Grid Table 5 Dark"/>
    <w:basedOn w:val="Tabel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elgril5ntunecat-Accentuare1">
    <w:name w:val="Grid Table 5 Dark Accent 1"/>
    <w:basedOn w:val="Tabel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5F2D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D824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D824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D824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D824C" w:themeFill="accent1"/>
      </w:tcPr>
    </w:tblStylePr>
    <w:tblStylePr w:type="band1Vert">
      <w:tblPr/>
      <w:tcPr>
        <w:shd w:val="clear" w:color="auto" w:fill="8CE5B5" w:themeFill="accent1" w:themeFillTint="66"/>
      </w:tcPr>
    </w:tblStylePr>
    <w:tblStylePr w:type="band1Horz">
      <w:tblPr/>
      <w:tcPr>
        <w:shd w:val="clear" w:color="auto" w:fill="8CE5B5" w:themeFill="accent1" w:themeFillTint="66"/>
      </w:tcPr>
    </w:tblStylePr>
  </w:style>
  <w:style w:type="table" w:styleId="Tabelgril5ntunecat-Accentuare2">
    <w:name w:val="Grid Table 5 Dark Accent 2"/>
    <w:basedOn w:val="Tabel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AFE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5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5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5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56" w:themeFill="accent2"/>
      </w:tcPr>
    </w:tblStylePr>
    <w:tblStylePr w:type="band1Vert">
      <w:tblPr/>
      <w:tcPr>
        <w:shd w:val="clear" w:color="auto" w:fill="55FDFF" w:themeFill="accent2" w:themeFillTint="66"/>
      </w:tcPr>
    </w:tblStylePr>
    <w:tblStylePr w:type="band1Horz">
      <w:tblPr/>
      <w:tcPr>
        <w:shd w:val="clear" w:color="auto" w:fill="55FDFF" w:themeFill="accent2" w:themeFillTint="66"/>
      </w:tcPr>
    </w:tblStylePr>
  </w:style>
  <w:style w:type="table" w:styleId="Tabelgril5ntunecat-Accentuare3">
    <w:name w:val="Grid Table 5 Dark Accent 3"/>
    <w:basedOn w:val="Tabel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CBD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1F3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1F3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1F3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1F35" w:themeFill="accent3"/>
      </w:tcPr>
    </w:tblStylePr>
    <w:tblStylePr w:type="band1Vert">
      <w:tblPr/>
      <w:tcPr>
        <w:shd w:val="clear" w:color="auto" w:fill="ED98A4" w:themeFill="accent3" w:themeFillTint="66"/>
      </w:tcPr>
    </w:tblStylePr>
    <w:tblStylePr w:type="band1Horz">
      <w:tblPr/>
      <w:tcPr>
        <w:shd w:val="clear" w:color="auto" w:fill="ED98A4" w:themeFill="accent3" w:themeFillTint="66"/>
      </w:tcPr>
    </w:tblStylePr>
  </w:style>
  <w:style w:type="table" w:styleId="Tabelgril5ntunecat-Accentuare4">
    <w:name w:val="Grid Table 5 Dark Accent 4"/>
    <w:basedOn w:val="Tabel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3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66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66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66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6628" w:themeFill="accent4"/>
      </w:tcPr>
    </w:tblStylePr>
    <w:tblStylePr w:type="band1Vert">
      <w:tblPr/>
      <w:tcPr>
        <w:shd w:val="clear" w:color="auto" w:fill="DFC797" w:themeFill="accent4" w:themeFillTint="66"/>
      </w:tcPr>
    </w:tblStylePr>
    <w:tblStylePr w:type="band1Horz">
      <w:tblPr/>
      <w:tcPr>
        <w:shd w:val="clear" w:color="auto" w:fill="DFC797" w:themeFill="accent4" w:themeFillTint="66"/>
      </w:tcPr>
    </w:tblStylePr>
  </w:style>
  <w:style w:type="table" w:styleId="Tabelgril5ntunecat-Accentuare5">
    <w:name w:val="Grid Table 5 Dark Accent 5"/>
    <w:basedOn w:val="Tabel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CE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314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314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314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314C" w:themeFill="accent5"/>
      </w:tcPr>
    </w:tblStylePr>
    <w:tblStylePr w:type="band1Vert">
      <w:tblPr/>
      <w:tcPr>
        <w:shd w:val="clear" w:color="auto" w:fill="D99EB3" w:themeFill="accent5" w:themeFillTint="66"/>
      </w:tcPr>
    </w:tblStylePr>
    <w:tblStylePr w:type="band1Horz">
      <w:tblPr/>
      <w:tcPr>
        <w:shd w:val="clear" w:color="auto" w:fill="D99EB3" w:themeFill="accent5" w:themeFillTint="66"/>
      </w:tcPr>
    </w:tblStylePr>
  </w:style>
  <w:style w:type="table" w:styleId="Tabelgril5ntunecat-Accentuare6">
    <w:name w:val="Grid Table 5 Dark Accent 6"/>
    <w:basedOn w:val="Tabel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E1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6A8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6A8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6A8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6A88" w:themeFill="accent6"/>
      </w:tcPr>
    </w:tblStylePr>
    <w:tblStylePr w:type="band1Vert">
      <w:tblPr/>
      <w:tcPr>
        <w:shd w:val="clear" w:color="auto" w:fill="B1C3D4" w:themeFill="accent6" w:themeFillTint="66"/>
      </w:tcPr>
    </w:tblStylePr>
    <w:tblStylePr w:type="band1Horz">
      <w:tblPr/>
      <w:tcPr>
        <w:shd w:val="clear" w:color="auto" w:fill="B1C3D4" w:themeFill="accent6" w:themeFillTint="66"/>
      </w:tcPr>
    </w:tblStylePr>
  </w:style>
  <w:style w:type="table" w:styleId="Tabelgril6Colorat">
    <w:name w:val="Grid Table 6 Colorful"/>
    <w:basedOn w:val="TabelNormal"/>
    <w:uiPriority w:val="51"/>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gril6Colorat-Accentuare1">
    <w:name w:val="Grid Table 6 Colorful Accent 1"/>
    <w:basedOn w:val="TabelNormal"/>
    <w:uiPriority w:val="51"/>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Tabelgril6Colorat-Accentuare2">
    <w:name w:val="Grid Table 6 Colorful Accent 2"/>
    <w:basedOn w:val="TabelNormal"/>
    <w:uiPriority w:val="51"/>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Tabelgril6Colorat-Accentuare3">
    <w:name w:val="Grid Table 6 Colorful Accent 3"/>
    <w:basedOn w:val="TabelNormal"/>
    <w:uiPriority w:val="51"/>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Tabelgril6Colorat-Accentuare4">
    <w:name w:val="Grid Table 6 Colorful Accent 4"/>
    <w:basedOn w:val="TabelNormal"/>
    <w:uiPriority w:val="51"/>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Tabelgril6Colorat-Accentuare5">
    <w:name w:val="Grid Table 6 Colorful Accent 5"/>
    <w:basedOn w:val="TabelNormal"/>
    <w:uiPriority w:val="51"/>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Tabelgril6Colorat-Accentuare6">
    <w:name w:val="Grid Table 6 Colorful Accent 6"/>
    <w:basedOn w:val="TabelNormal"/>
    <w:uiPriority w:val="51"/>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Tabelgril7Colorat">
    <w:name w:val="Grid Table 7 Colorful"/>
    <w:basedOn w:val="TabelNormal"/>
    <w:uiPriority w:val="52"/>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gril7Colorat-Accentuare1">
    <w:name w:val="Grid Table 7 Colorful Accent 1"/>
    <w:basedOn w:val="TabelNormal"/>
    <w:uiPriority w:val="52"/>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Tabelgril7Colorat-Accentuare2">
    <w:name w:val="Grid Table 7 Colorful Accent 2"/>
    <w:basedOn w:val="TabelNormal"/>
    <w:uiPriority w:val="52"/>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Tabelgril7Colorat-Accentuare3">
    <w:name w:val="Grid Table 7 Colorful Accent 3"/>
    <w:basedOn w:val="TabelNormal"/>
    <w:uiPriority w:val="52"/>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Tabelgril7Colorat-Accentuare4">
    <w:name w:val="Grid Table 7 Colorful Accent 4"/>
    <w:basedOn w:val="TabelNormal"/>
    <w:uiPriority w:val="52"/>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Tabelgril7Colorat-Accentuare5">
    <w:name w:val="Grid Table 7 Colorful Accent 5"/>
    <w:basedOn w:val="TabelNormal"/>
    <w:uiPriority w:val="52"/>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Tabelgril7Colorat-Accentuare6">
    <w:name w:val="Grid Table 7 Colorful Accent 6"/>
    <w:basedOn w:val="TabelNormal"/>
    <w:uiPriority w:val="52"/>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character" w:customStyle="1" w:styleId="Titlu5Caracter">
    <w:name w:val="Titlu 5 Caracter"/>
    <w:basedOn w:val="Fontdeparagrafimplicit"/>
    <w:link w:val="Titlu5"/>
    <w:uiPriority w:val="9"/>
    <w:semiHidden/>
    <w:rsid w:val="002647D3"/>
    <w:rPr>
      <w:rFonts w:asciiTheme="majorHAnsi" w:eastAsiaTheme="majorEastAsia" w:hAnsiTheme="majorHAnsi" w:cstheme="majorBidi"/>
      <w:color w:val="156138" w:themeColor="accent1" w:themeShade="BF"/>
    </w:rPr>
  </w:style>
  <w:style w:type="character" w:customStyle="1" w:styleId="Titlu6Caracter">
    <w:name w:val="Titlu 6 Caracter"/>
    <w:basedOn w:val="Fontdeparagrafimplicit"/>
    <w:link w:val="Titlu6"/>
    <w:uiPriority w:val="9"/>
    <w:semiHidden/>
    <w:rsid w:val="002647D3"/>
    <w:rPr>
      <w:rFonts w:asciiTheme="majorHAnsi" w:eastAsiaTheme="majorEastAsia" w:hAnsiTheme="majorHAnsi" w:cstheme="majorBidi"/>
      <w:color w:val="0E4025" w:themeColor="accent1" w:themeShade="7F"/>
    </w:rPr>
  </w:style>
  <w:style w:type="character" w:styleId="AcronimHTML">
    <w:name w:val="HTML Acronym"/>
    <w:basedOn w:val="Fontdeparagrafimplicit"/>
    <w:uiPriority w:val="99"/>
    <w:semiHidden/>
    <w:unhideWhenUsed/>
    <w:rsid w:val="002647D3"/>
  </w:style>
  <w:style w:type="paragraph" w:styleId="AdresHTML">
    <w:name w:val="HTML Address"/>
    <w:basedOn w:val="Normal"/>
    <w:link w:val="AdresHTMLCaracter"/>
    <w:uiPriority w:val="99"/>
    <w:semiHidden/>
    <w:unhideWhenUsed/>
    <w:rsid w:val="002647D3"/>
    <w:rPr>
      <w:i/>
      <w:iCs/>
    </w:rPr>
  </w:style>
  <w:style w:type="character" w:customStyle="1" w:styleId="AdresHTMLCaracter">
    <w:name w:val="Adresă HTML Caracter"/>
    <w:basedOn w:val="Fontdeparagrafimplicit"/>
    <w:link w:val="AdresHTML"/>
    <w:uiPriority w:val="99"/>
    <w:semiHidden/>
    <w:rsid w:val="002647D3"/>
    <w:rPr>
      <w:i/>
      <w:iCs/>
    </w:rPr>
  </w:style>
  <w:style w:type="character" w:styleId="CitareHTML">
    <w:name w:val="HTML Cite"/>
    <w:basedOn w:val="Fontdeparagrafimplicit"/>
    <w:uiPriority w:val="99"/>
    <w:semiHidden/>
    <w:unhideWhenUsed/>
    <w:rsid w:val="002647D3"/>
    <w:rPr>
      <w:i/>
      <w:iCs/>
    </w:rPr>
  </w:style>
  <w:style w:type="character" w:styleId="DefiniieHTML">
    <w:name w:val="HTML Definition"/>
    <w:basedOn w:val="Fontdeparagrafimplicit"/>
    <w:uiPriority w:val="99"/>
    <w:semiHidden/>
    <w:unhideWhenUsed/>
    <w:rsid w:val="002647D3"/>
    <w:rPr>
      <w:i/>
      <w:iCs/>
    </w:rPr>
  </w:style>
  <w:style w:type="character" w:styleId="MostrHTML">
    <w:name w:val="HTML Sample"/>
    <w:basedOn w:val="Fontdeparagrafimplicit"/>
    <w:uiPriority w:val="99"/>
    <w:semiHidden/>
    <w:unhideWhenUsed/>
    <w:rsid w:val="002647D3"/>
    <w:rPr>
      <w:rFonts w:ascii="Consolas" w:hAnsi="Consolas"/>
      <w:sz w:val="24"/>
      <w:szCs w:val="24"/>
    </w:rPr>
  </w:style>
  <w:style w:type="character" w:styleId="VariabilHTML">
    <w:name w:val="HTML Variable"/>
    <w:basedOn w:val="Fontdeparagrafimplicit"/>
    <w:uiPriority w:val="99"/>
    <w:semiHidden/>
    <w:unhideWhenUsed/>
    <w:rsid w:val="002647D3"/>
    <w:rPr>
      <w:i/>
      <w:iCs/>
    </w:rPr>
  </w:style>
  <w:style w:type="character" w:styleId="Hyperlink">
    <w:name w:val="Hyperlink"/>
    <w:basedOn w:val="Fontdeparagrafimplicit"/>
    <w:unhideWhenUsed/>
    <w:rsid w:val="002647D3"/>
    <w:rPr>
      <w:color w:val="2C5C85" w:themeColor="hyperlink"/>
      <w:u w:val="single"/>
    </w:rPr>
  </w:style>
  <w:style w:type="paragraph" w:styleId="Index1">
    <w:name w:val="index 1"/>
    <w:basedOn w:val="Normal"/>
    <w:next w:val="Normal"/>
    <w:autoRedefine/>
    <w:uiPriority w:val="99"/>
    <w:semiHidden/>
    <w:unhideWhenUsed/>
    <w:rsid w:val="002647D3"/>
    <w:pPr>
      <w:ind w:left="220" w:hanging="220"/>
    </w:pPr>
  </w:style>
  <w:style w:type="paragraph" w:styleId="Index2">
    <w:name w:val="index 2"/>
    <w:basedOn w:val="Normal"/>
    <w:next w:val="Normal"/>
    <w:autoRedefine/>
    <w:uiPriority w:val="99"/>
    <w:semiHidden/>
    <w:unhideWhenUsed/>
    <w:rsid w:val="002647D3"/>
    <w:pPr>
      <w:ind w:left="440" w:hanging="220"/>
    </w:pPr>
  </w:style>
  <w:style w:type="paragraph" w:styleId="Index3">
    <w:name w:val="index 3"/>
    <w:basedOn w:val="Normal"/>
    <w:next w:val="Normal"/>
    <w:autoRedefine/>
    <w:uiPriority w:val="99"/>
    <w:semiHidden/>
    <w:unhideWhenUsed/>
    <w:rsid w:val="002647D3"/>
    <w:pPr>
      <w:ind w:left="660" w:hanging="220"/>
    </w:pPr>
  </w:style>
  <w:style w:type="paragraph" w:styleId="Index4">
    <w:name w:val="index 4"/>
    <w:basedOn w:val="Normal"/>
    <w:next w:val="Normal"/>
    <w:autoRedefine/>
    <w:uiPriority w:val="99"/>
    <w:semiHidden/>
    <w:unhideWhenUsed/>
    <w:rsid w:val="002647D3"/>
    <w:pPr>
      <w:ind w:left="880" w:hanging="220"/>
    </w:pPr>
  </w:style>
  <w:style w:type="paragraph" w:styleId="Index5">
    <w:name w:val="index 5"/>
    <w:basedOn w:val="Normal"/>
    <w:next w:val="Normal"/>
    <w:autoRedefine/>
    <w:uiPriority w:val="99"/>
    <w:semiHidden/>
    <w:unhideWhenUsed/>
    <w:rsid w:val="002647D3"/>
    <w:pPr>
      <w:ind w:left="1100" w:hanging="220"/>
    </w:pPr>
  </w:style>
  <w:style w:type="paragraph" w:styleId="Index6">
    <w:name w:val="index 6"/>
    <w:basedOn w:val="Normal"/>
    <w:next w:val="Normal"/>
    <w:autoRedefine/>
    <w:uiPriority w:val="99"/>
    <w:semiHidden/>
    <w:unhideWhenUsed/>
    <w:rsid w:val="002647D3"/>
    <w:pPr>
      <w:ind w:left="1320" w:hanging="220"/>
    </w:pPr>
  </w:style>
  <w:style w:type="paragraph" w:styleId="Index7">
    <w:name w:val="index 7"/>
    <w:basedOn w:val="Normal"/>
    <w:next w:val="Normal"/>
    <w:autoRedefine/>
    <w:uiPriority w:val="99"/>
    <w:semiHidden/>
    <w:unhideWhenUsed/>
    <w:rsid w:val="002647D3"/>
    <w:pPr>
      <w:ind w:left="1540" w:hanging="220"/>
    </w:pPr>
  </w:style>
  <w:style w:type="paragraph" w:styleId="Index8">
    <w:name w:val="index 8"/>
    <w:basedOn w:val="Normal"/>
    <w:next w:val="Normal"/>
    <w:autoRedefine/>
    <w:uiPriority w:val="99"/>
    <w:semiHidden/>
    <w:unhideWhenUsed/>
    <w:rsid w:val="002647D3"/>
    <w:pPr>
      <w:ind w:left="1760" w:hanging="220"/>
    </w:pPr>
  </w:style>
  <w:style w:type="paragraph" w:styleId="Index9">
    <w:name w:val="index 9"/>
    <w:basedOn w:val="Normal"/>
    <w:next w:val="Normal"/>
    <w:autoRedefine/>
    <w:uiPriority w:val="99"/>
    <w:semiHidden/>
    <w:unhideWhenUsed/>
    <w:rsid w:val="002647D3"/>
    <w:pPr>
      <w:ind w:left="1980" w:hanging="220"/>
    </w:pPr>
  </w:style>
  <w:style w:type="paragraph" w:styleId="Titludeindex">
    <w:name w:val="index heading"/>
    <w:basedOn w:val="Normal"/>
    <w:next w:val="Index1"/>
    <w:uiPriority w:val="99"/>
    <w:semiHidden/>
    <w:unhideWhenUsed/>
    <w:rsid w:val="002647D3"/>
    <w:rPr>
      <w:rFonts w:asciiTheme="majorHAnsi" w:eastAsiaTheme="majorEastAsia" w:hAnsiTheme="majorHAnsi" w:cstheme="majorBidi"/>
      <w:b/>
      <w:bCs/>
    </w:rPr>
  </w:style>
  <w:style w:type="character" w:styleId="Accentuareintens">
    <w:name w:val="Intense Emphasis"/>
    <w:basedOn w:val="Fontdeparagrafimplicit"/>
    <w:uiPriority w:val="2"/>
    <w:rsid w:val="0079206B"/>
    <w:rPr>
      <w:b/>
      <w:iCs/>
      <w:color w:val="262626" w:themeColor="text1" w:themeTint="D9"/>
    </w:rPr>
  </w:style>
  <w:style w:type="table" w:styleId="Grildeculoaredeschis">
    <w:name w:val="Light Grid"/>
    <w:basedOn w:val="TabelNormal"/>
    <w:uiPriority w:val="62"/>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18" w:space="0" w:color="1D824C" w:themeColor="accent1"/>
          <w:right w:val="single" w:sz="8" w:space="0" w:color="1D824C" w:themeColor="accent1"/>
          <w:insideH w:val="nil"/>
          <w:insideV w:val="single" w:sz="8" w:space="0" w:color="1D824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insideH w:val="nil"/>
          <w:insideV w:val="single" w:sz="8" w:space="0" w:color="1D824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shd w:val="clear" w:color="auto" w:fill="B7EFD1" w:themeFill="accent1" w:themeFillTint="3F"/>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shd w:val="clear" w:color="auto" w:fill="B7EFD1" w:themeFill="accent1" w:themeFillTint="3F"/>
      </w:tcPr>
    </w:tblStylePr>
    <w:tblStylePr w:type="band2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tcPr>
    </w:tblStylePr>
  </w:style>
  <w:style w:type="table" w:styleId="Grildeculoaredeschis-Accentuare2">
    <w:name w:val="Light Grid Accent 2"/>
    <w:basedOn w:val="TabelNormal"/>
    <w:uiPriority w:val="62"/>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18" w:space="0" w:color="005556" w:themeColor="accent2"/>
          <w:right w:val="single" w:sz="8" w:space="0" w:color="005556" w:themeColor="accent2"/>
          <w:insideH w:val="nil"/>
          <w:insideV w:val="single" w:sz="8" w:space="0" w:color="00555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insideH w:val="nil"/>
          <w:insideV w:val="single" w:sz="8" w:space="0" w:color="00555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shd w:val="clear" w:color="auto" w:fill="96FDFF" w:themeFill="accent2" w:themeFillTint="3F"/>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shd w:val="clear" w:color="auto" w:fill="96FDFF" w:themeFill="accent2" w:themeFillTint="3F"/>
      </w:tcPr>
    </w:tblStylePr>
    <w:tblStylePr w:type="band2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tcPr>
    </w:tblStylePr>
  </w:style>
  <w:style w:type="table" w:styleId="Grildeculoaredeschis-Accentuare3">
    <w:name w:val="Light Grid Accent 3"/>
    <w:basedOn w:val="TabelNormal"/>
    <w:uiPriority w:val="62"/>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18" w:space="0" w:color="B11F35" w:themeColor="accent3"/>
          <w:right w:val="single" w:sz="8" w:space="0" w:color="B11F35" w:themeColor="accent3"/>
          <w:insideH w:val="nil"/>
          <w:insideV w:val="single" w:sz="8" w:space="0" w:color="B11F3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insideH w:val="nil"/>
          <w:insideV w:val="single" w:sz="8" w:space="0" w:color="B11F3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shd w:val="clear" w:color="auto" w:fill="F4BFC7" w:themeFill="accent3" w:themeFillTint="3F"/>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shd w:val="clear" w:color="auto" w:fill="F4BFC7" w:themeFill="accent3" w:themeFillTint="3F"/>
      </w:tcPr>
    </w:tblStylePr>
    <w:tblStylePr w:type="band2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tcPr>
    </w:tblStylePr>
  </w:style>
  <w:style w:type="table" w:styleId="Grildeculoaredeschis-Accentuare4">
    <w:name w:val="Light Grid Accent 4"/>
    <w:basedOn w:val="TabelNormal"/>
    <w:uiPriority w:val="62"/>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18" w:space="0" w:color="856628" w:themeColor="accent4"/>
          <w:right w:val="single" w:sz="8" w:space="0" w:color="856628" w:themeColor="accent4"/>
          <w:insideH w:val="nil"/>
          <w:insideV w:val="single" w:sz="8" w:space="0" w:color="8566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insideH w:val="nil"/>
          <w:insideV w:val="single" w:sz="8" w:space="0" w:color="8566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shd w:val="clear" w:color="auto" w:fill="EBDCBE" w:themeFill="accent4" w:themeFillTint="3F"/>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shd w:val="clear" w:color="auto" w:fill="EBDCBE" w:themeFill="accent4" w:themeFillTint="3F"/>
      </w:tcPr>
    </w:tblStylePr>
    <w:tblStylePr w:type="band2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tcPr>
    </w:tblStylePr>
  </w:style>
  <w:style w:type="table" w:styleId="Grildeculoaredeschis-Accentuare5">
    <w:name w:val="Light Grid Accent 5"/>
    <w:basedOn w:val="TabelNormal"/>
    <w:uiPriority w:val="62"/>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18" w:space="0" w:color="7E314C" w:themeColor="accent5"/>
          <w:right w:val="single" w:sz="8" w:space="0" w:color="7E314C" w:themeColor="accent5"/>
          <w:insideH w:val="nil"/>
          <w:insideV w:val="single" w:sz="8" w:space="0" w:color="7E314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insideH w:val="nil"/>
          <w:insideV w:val="single" w:sz="8" w:space="0" w:color="7E314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shd w:val="clear" w:color="auto" w:fill="E7C3CF" w:themeFill="accent5" w:themeFillTint="3F"/>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shd w:val="clear" w:color="auto" w:fill="E7C3CF" w:themeFill="accent5" w:themeFillTint="3F"/>
      </w:tcPr>
    </w:tblStylePr>
    <w:tblStylePr w:type="band2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tcPr>
    </w:tblStylePr>
  </w:style>
  <w:style w:type="table" w:styleId="Grildeculoaredeschis-Accentuare6">
    <w:name w:val="Light Grid Accent 6"/>
    <w:basedOn w:val="TabelNormal"/>
    <w:uiPriority w:val="62"/>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18" w:space="0" w:color="4B6A88" w:themeColor="accent6"/>
          <w:right w:val="single" w:sz="8" w:space="0" w:color="4B6A88" w:themeColor="accent6"/>
          <w:insideH w:val="nil"/>
          <w:insideV w:val="single" w:sz="8" w:space="0" w:color="4B6A8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insideH w:val="nil"/>
          <w:insideV w:val="single" w:sz="8" w:space="0" w:color="4B6A8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shd w:val="clear" w:color="auto" w:fill="CFDAE4" w:themeFill="accent6" w:themeFillTint="3F"/>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shd w:val="clear" w:color="auto" w:fill="CFDAE4" w:themeFill="accent6" w:themeFillTint="3F"/>
      </w:tcPr>
    </w:tblStylePr>
    <w:tblStylePr w:type="band2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tcPr>
    </w:tblStylePr>
  </w:style>
  <w:style w:type="table" w:styleId="Listdeculoaredeschis">
    <w:name w:val="Light List"/>
    <w:basedOn w:val="TabelNormal"/>
    <w:uiPriority w:val="61"/>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pPr>
        <w:spacing w:before="0" w:after="0" w:line="240" w:lineRule="auto"/>
      </w:pPr>
      <w:rPr>
        <w:b/>
        <w:bCs/>
        <w:color w:val="FFFFFF" w:themeColor="background1"/>
      </w:rPr>
      <w:tblPr/>
      <w:tcPr>
        <w:shd w:val="clear" w:color="auto" w:fill="1D824C" w:themeFill="accent1"/>
      </w:tcPr>
    </w:tblStylePr>
    <w:tblStylePr w:type="lastRow">
      <w:pPr>
        <w:spacing w:before="0" w:after="0" w:line="240" w:lineRule="auto"/>
      </w:pPr>
      <w:rPr>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tcBorders>
      </w:tcPr>
    </w:tblStylePr>
    <w:tblStylePr w:type="firstCol">
      <w:rPr>
        <w:b/>
        <w:bCs/>
      </w:rPr>
    </w:tblStylePr>
    <w:tblStylePr w:type="lastCol">
      <w:rPr>
        <w:b/>
        <w:bCs/>
      </w:r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style>
  <w:style w:type="table" w:styleId="Listdeculoaredeschis-Accentuare2">
    <w:name w:val="Light List Accent 2"/>
    <w:basedOn w:val="TabelNormal"/>
    <w:uiPriority w:val="61"/>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pPr>
        <w:spacing w:before="0" w:after="0" w:line="240" w:lineRule="auto"/>
      </w:pPr>
      <w:rPr>
        <w:b/>
        <w:bCs/>
        <w:color w:val="FFFFFF" w:themeColor="background1"/>
      </w:rPr>
      <w:tblPr/>
      <w:tcPr>
        <w:shd w:val="clear" w:color="auto" w:fill="005556" w:themeFill="accent2"/>
      </w:tcPr>
    </w:tblStylePr>
    <w:tblStylePr w:type="lastRow">
      <w:pPr>
        <w:spacing w:before="0" w:after="0" w:line="240" w:lineRule="auto"/>
      </w:pPr>
      <w:rPr>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tcBorders>
      </w:tcPr>
    </w:tblStylePr>
    <w:tblStylePr w:type="firstCol">
      <w:rPr>
        <w:b/>
        <w:bCs/>
      </w:rPr>
    </w:tblStylePr>
    <w:tblStylePr w:type="lastCol">
      <w:rPr>
        <w:b/>
        <w:bCs/>
      </w:r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style>
  <w:style w:type="table" w:styleId="Listdeculoaredeschis-Accentuare3">
    <w:name w:val="Light List Accent 3"/>
    <w:basedOn w:val="TabelNormal"/>
    <w:uiPriority w:val="61"/>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pPr>
        <w:spacing w:before="0" w:after="0" w:line="240" w:lineRule="auto"/>
      </w:pPr>
      <w:rPr>
        <w:b/>
        <w:bCs/>
        <w:color w:val="FFFFFF" w:themeColor="background1"/>
      </w:rPr>
      <w:tblPr/>
      <w:tcPr>
        <w:shd w:val="clear" w:color="auto" w:fill="B11F35" w:themeFill="accent3"/>
      </w:tcPr>
    </w:tblStylePr>
    <w:tblStylePr w:type="lastRow">
      <w:pPr>
        <w:spacing w:before="0" w:after="0" w:line="240" w:lineRule="auto"/>
      </w:pPr>
      <w:rPr>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tcBorders>
      </w:tcPr>
    </w:tblStylePr>
    <w:tblStylePr w:type="firstCol">
      <w:rPr>
        <w:b/>
        <w:bCs/>
      </w:rPr>
    </w:tblStylePr>
    <w:tblStylePr w:type="lastCol">
      <w:rPr>
        <w:b/>
        <w:bCs/>
      </w:r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style>
  <w:style w:type="table" w:styleId="Listdeculoaredeschis-Accentuare4">
    <w:name w:val="Light List Accent 4"/>
    <w:basedOn w:val="TabelNormal"/>
    <w:uiPriority w:val="61"/>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pPr>
        <w:spacing w:before="0" w:after="0" w:line="240" w:lineRule="auto"/>
      </w:pPr>
      <w:rPr>
        <w:b/>
        <w:bCs/>
        <w:color w:val="FFFFFF" w:themeColor="background1"/>
      </w:rPr>
      <w:tblPr/>
      <w:tcPr>
        <w:shd w:val="clear" w:color="auto" w:fill="856628" w:themeFill="accent4"/>
      </w:tcPr>
    </w:tblStylePr>
    <w:tblStylePr w:type="lastRow">
      <w:pPr>
        <w:spacing w:before="0" w:after="0" w:line="240" w:lineRule="auto"/>
      </w:pPr>
      <w:rPr>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tcBorders>
      </w:tcPr>
    </w:tblStylePr>
    <w:tblStylePr w:type="firstCol">
      <w:rPr>
        <w:b/>
        <w:bCs/>
      </w:rPr>
    </w:tblStylePr>
    <w:tblStylePr w:type="lastCol">
      <w:rPr>
        <w:b/>
        <w:bCs/>
      </w:r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style>
  <w:style w:type="table" w:styleId="Listdeculoaredeschis-Accentuare5">
    <w:name w:val="Light List Accent 5"/>
    <w:basedOn w:val="TabelNormal"/>
    <w:uiPriority w:val="61"/>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pPr>
        <w:spacing w:before="0" w:after="0" w:line="240" w:lineRule="auto"/>
      </w:pPr>
      <w:rPr>
        <w:b/>
        <w:bCs/>
        <w:color w:val="FFFFFF" w:themeColor="background1"/>
      </w:rPr>
      <w:tblPr/>
      <w:tcPr>
        <w:shd w:val="clear" w:color="auto" w:fill="7E314C" w:themeFill="accent5"/>
      </w:tcPr>
    </w:tblStylePr>
    <w:tblStylePr w:type="lastRow">
      <w:pPr>
        <w:spacing w:before="0" w:after="0" w:line="240" w:lineRule="auto"/>
      </w:pPr>
      <w:rPr>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tcBorders>
      </w:tcPr>
    </w:tblStylePr>
    <w:tblStylePr w:type="firstCol">
      <w:rPr>
        <w:b/>
        <w:bCs/>
      </w:rPr>
    </w:tblStylePr>
    <w:tblStylePr w:type="lastCol">
      <w:rPr>
        <w:b/>
        <w:bCs/>
      </w:r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style>
  <w:style w:type="table" w:styleId="Listdeculoaredeschis-Accentuare6">
    <w:name w:val="Light List Accent 6"/>
    <w:basedOn w:val="TabelNormal"/>
    <w:uiPriority w:val="61"/>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pPr>
        <w:spacing w:before="0" w:after="0" w:line="240" w:lineRule="auto"/>
      </w:pPr>
      <w:rPr>
        <w:b/>
        <w:bCs/>
        <w:color w:val="FFFFFF" w:themeColor="background1"/>
      </w:rPr>
      <w:tblPr/>
      <w:tcPr>
        <w:shd w:val="clear" w:color="auto" w:fill="4B6A88" w:themeFill="accent6"/>
      </w:tcPr>
    </w:tblStylePr>
    <w:tblStylePr w:type="lastRow">
      <w:pPr>
        <w:spacing w:before="0" w:after="0" w:line="240" w:lineRule="auto"/>
      </w:pPr>
      <w:rPr>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tcBorders>
      </w:tcPr>
    </w:tblStylePr>
    <w:tblStylePr w:type="firstCol">
      <w:rPr>
        <w:b/>
        <w:bCs/>
      </w:rPr>
    </w:tblStylePr>
    <w:tblStylePr w:type="lastCol">
      <w:rPr>
        <w:b/>
        <w:bCs/>
      </w:r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style>
  <w:style w:type="table" w:styleId="Umbriredeculoaredeschis">
    <w:name w:val="Light Shading"/>
    <w:basedOn w:val="TabelNormal"/>
    <w:uiPriority w:val="60"/>
    <w:semiHidden/>
    <w:unhideWhenUsed/>
    <w:rsid w:val="002647D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semiHidden/>
    <w:unhideWhenUsed/>
    <w:rsid w:val="002647D3"/>
    <w:rPr>
      <w:color w:val="156138" w:themeColor="accent1" w:themeShade="BF"/>
    </w:rPr>
    <w:tblPr>
      <w:tblStyleRowBandSize w:val="1"/>
      <w:tblStyleColBandSize w:val="1"/>
      <w:tblBorders>
        <w:top w:val="single" w:sz="8" w:space="0" w:color="1D824C" w:themeColor="accent1"/>
        <w:bottom w:val="single" w:sz="8" w:space="0" w:color="1D824C" w:themeColor="accent1"/>
      </w:tblBorders>
    </w:tblPr>
    <w:tblStylePr w:type="fir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la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left w:val="nil"/>
          <w:right w:val="nil"/>
          <w:insideH w:val="nil"/>
          <w:insideV w:val="nil"/>
        </w:tcBorders>
        <w:shd w:val="clear" w:color="auto" w:fill="B7EFD1" w:themeFill="accent1" w:themeFillTint="3F"/>
      </w:tcPr>
    </w:tblStylePr>
  </w:style>
  <w:style w:type="table" w:styleId="Umbriredeculoaredeschis-Accentuare2">
    <w:name w:val="Light Shading Accent 2"/>
    <w:basedOn w:val="TabelNormal"/>
    <w:uiPriority w:val="60"/>
    <w:semiHidden/>
    <w:unhideWhenUsed/>
    <w:rsid w:val="002647D3"/>
    <w:rPr>
      <w:color w:val="003F40" w:themeColor="accent2" w:themeShade="BF"/>
    </w:rPr>
    <w:tblPr>
      <w:tblStyleRowBandSize w:val="1"/>
      <w:tblStyleColBandSize w:val="1"/>
      <w:tblBorders>
        <w:top w:val="single" w:sz="8" w:space="0" w:color="005556" w:themeColor="accent2"/>
        <w:bottom w:val="single" w:sz="8" w:space="0" w:color="005556" w:themeColor="accent2"/>
      </w:tblBorders>
    </w:tblPr>
    <w:tblStylePr w:type="fir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la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left w:val="nil"/>
          <w:right w:val="nil"/>
          <w:insideH w:val="nil"/>
          <w:insideV w:val="nil"/>
        </w:tcBorders>
        <w:shd w:val="clear" w:color="auto" w:fill="96FDFF" w:themeFill="accent2" w:themeFillTint="3F"/>
      </w:tcPr>
    </w:tblStylePr>
  </w:style>
  <w:style w:type="table" w:styleId="Umbriredeculoaredeschis-Accentuare3">
    <w:name w:val="Light Shading Accent 3"/>
    <w:basedOn w:val="TabelNormal"/>
    <w:uiPriority w:val="60"/>
    <w:semiHidden/>
    <w:unhideWhenUsed/>
    <w:rsid w:val="002647D3"/>
    <w:rPr>
      <w:color w:val="841727" w:themeColor="accent3" w:themeShade="BF"/>
    </w:rPr>
    <w:tblPr>
      <w:tblStyleRowBandSize w:val="1"/>
      <w:tblStyleColBandSize w:val="1"/>
      <w:tblBorders>
        <w:top w:val="single" w:sz="8" w:space="0" w:color="B11F35" w:themeColor="accent3"/>
        <w:bottom w:val="single" w:sz="8" w:space="0" w:color="B11F35" w:themeColor="accent3"/>
      </w:tblBorders>
    </w:tblPr>
    <w:tblStylePr w:type="fir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la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left w:val="nil"/>
          <w:right w:val="nil"/>
          <w:insideH w:val="nil"/>
          <w:insideV w:val="nil"/>
        </w:tcBorders>
        <w:shd w:val="clear" w:color="auto" w:fill="F4BFC7" w:themeFill="accent3" w:themeFillTint="3F"/>
      </w:tcPr>
    </w:tblStylePr>
  </w:style>
  <w:style w:type="table" w:styleId="Umbriredeculoaredeschis-Accentuare4">
    <w:name w:val="Light Shading Accent 4"/>
    <w:basedOn w:val="TabelNormal"/>
    <w:uiPriority w:val="60"/>
    <w:semiHidden/>
    <w:unhideWhenUsed/>
    <w:rsid w:val="002647D3"/>
    <w:rPr>
      <w:color w:val="634C1E" w:themeColor="accent4" w:themeShade="BF"/>
    </w:rPr>
    <w:tblPr>
      <w:tblStyleRowBandSize w:val="1"/>
      <w:tblStyleColBandSize w:val="1"/>
      <w:tblBorders>
        <w:top w:val="single" w:sz="8" w:space="0" w:color="856628" w:themeColor="accent4"/>
        <w:bottom w:val="single" w:sz="8" w:space="0" w:color="856628" w:themeColor="accent4"/>
      </w:tblBorders>
    </w:tblPr>
    <w:tblStylePr w:type="fir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la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left w:val="nil"/>
          <w:right w:val="nil"/>
          <w:insideH w:val="nil"/>
          <w:insideV w:val="nil"/>
        </w:tcBorders>
        <w:shd w:val="clear" w:color="auto" w:fill="EBDCBE" w:themeFill="accent4" w:themeFillTint="3F"/>
      </w:tcPr>
    </w:tblStylePr>
  </w:style>
  <w:style w:type="table" w:styleId="Umbriredeculoaredeschis-Accentuare5">
    <w:name w:val="Light Shading Accent 5"/>
    <w:basedOn w:val="TabelNormal"/>
    <w:uiPriority w:val="60"/>
    <w:semiHidden/>
    <w:unhideWhenUsed/>
    <w:rsid w:val="002647D3"/>
    <w:rPr>
      <w:color w:val="5E2438" w:themeColor="accent5" w:themeShade="BF"/>
    </w:rPr>
    <w:tblPr>
      <w:tblStyleRowBandSize w:val="1"/>
      <w:tblStyleColBandSize w:val="1"/>
      <w:tblBorders>
        <w:top w:val="single" w:sz="8" w:space="0" w:color="7E314C" w:themeColor="accent5"/>
        <w:bottom w:val="single" w:sz="8" w:space="0" w:color="7E314C" w:themeColor="accent5"/>
      </w:tblBorders>
    </w:tblPr>
    <w:tblStylePr w:type="fir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la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left w:val="nil"/>
          <w:right w:val="nil"/>
          <w:insideH w:val="nil"/>
          <w:insideV w:val="nil"/>
        </w:tcBorders>
        <w:shd w:val="clear" w:color="auto" w:fill="E7C3CF" w:themeFill="accent5" w:themeFillTint="3F"/>
      </w:tcPr>
    </w:tblStylePr>
  </w:style>
  <w:style w:type="table" w:styleId="Umbriredeculoaredeschis-Accentuare6">
    <w:name w:val="Light Shading Accent 6"/>
    <w:basedOn w:val="TabelNormal"/>
    <w:uiPriority w:val="60"/>
    <w:semiHidden/>
    <w:unhideWhenUsed/>
    <w:rsid w:val="002647D3"/>
    <w:rPr>
      <w:color w:val="384F65" w:themeColor="accent6" w:themeShade="BF"/>
    </w:rPr>
    <w:tblPr>
      <w:tblStyleRowBandSize w:val="1"/>
      <w:tblStyleColBandSize w:val="1"/>
      <w:tblBorders>
        <w:top w:val="single" w:sz="8" w:space="0" w:color="4B6A88" w:themeColor="accent6"/>
        <w:bottom w:val="single" w:sz="8" w:space="0" w:color="4B6A88" w:themeColor="accent6"/>
      </w:tblBorders>
    </w:tblPr>
    <w:tblStylePr w:type="fir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la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left w:val="nil"/>
          <w:right w:val="nil"/>
          <w:insideH w:val="nil"/>
          <w:insideV w:val="nil"/>
        </w:tcBorders>
        <w:shd w:val="clear" w:color="auto" w:fill="CFDAE4" w:themeFill="accent6" w:themeFillTint="3F"/>
      </w:tcPr>
    </w:tblStylePr>
  </w:style>
  <w:style w:type="character" w:styleId="Numrdelinie">
    <w:name w:val="line number"/>
    <w:basedOn w:val="Fontdeparagrafimplicit"/>
    <w:uiPriority w:val="99"/>
    <w:semiHidden/>
    <w:unhideWhenUsed/>
    <w:rsid w:val="002647D3"/>
  </w:style>
  <w:style w:type="paragraph" w:styleId="List">
    <w:name w:val="List"/>
    <w:basedOn w:val="Normal"/>
    <w:uiPriority w:val="99"/>
    <w:semiHidden/>
    <w:unhideWhenUsed/>
    <w:rsid w:val="002647D3"/>
    <w:pPr>
      <w:ind w:left="360" w:hanging="360"/>
      <w:contextualSpacing/>
    </w:pPr>
  </w:style>
  <w:style w:type="paragraph" w:styleId="Lista2">
    <w:name w:val="List 2"/>
    <w:basedOn w:val="Normal"/>
    <w:uiPriority w:val="99"/>
    <w:semiHidden/>
    <w:unhideWhenUsed/>
    <w:rsid w:val="002647D3"/>
    <w:pPr>
      <w:ind w:left="720" w:hanging="360"/>
      <w:contextualSpacing/>
    </w:pPr>
  </w:style>
  <w:style w:type="paragraph" w:styleId="Lista3">
    <w:name w:val="List 3"/>
    <w:basedOn w:val="Normal"/>
    <w:uiPriority w:val="99"/>
    <w:semiHidden/>
    <w:unhideWhenUsed/>
    <w:rsid w:val="002647D3"/>
    <w:pPr>
      <w:ind w:left="1080" w:hanging="360"/>
      <w:contextualSpacing/>
    </w:pPr>
  </w:style>
  <w:style w:type="paragraph" w:styleId="Lista4">
    <w:name w:val="List 4"/>
    <w:basedOn w:val="Normal"/>
    <w:uiPriority w:val="99"/>
    <w:semiHidden/>
    <w:unhideWhenUsed/>
    <w:rsid w:val="002647D3"/>
    <w:pPr>
      <w:ind w:left="1440" w:hanging="360"/>
      <w:contextualSpacing/>
    </w:pPr>
  </w:style>
  <w:style w:type="paragraph" w:styleId="Lista5">
    <w:name w:val="List 5"/>
    <w:basedOn w:val="Normal"/>
    <w:uiPriority w:val="99"/>
    <w:semiHidden/>
    <w:unhideWhenUsed/>
    <w:rsid w:val="002647D3"/>
    <w:pPr>
      <w:ind w:left="1800" w:hanging="360"/>
      <w:contextualSpacing/>
    </w:pPr>
  </w:style>
  <w:style w:type="paragraph" w:styleId="Listacumarcatori3">
    <w:name w:val="List Bullet 3"/>
    <w:basedOn w:val="Normal"/>
    <w:uiPriority w:val="99"/>
    <w:semiHidden/>
    <w:unhideWhenUsed/>
    <w:rsid w:val="002647D3"/>
    <w:pPr>
      <w:numPr>
        <w:numId w:val="4"/>
      </w:numPr>
      <w:contextualSpacing/>
    </w:pPr>
  </w:style>
  <w:style w:type="paragraph" w:styleId="Listacumarcatori4">
    <w:name w:val="List Bullet 4"/>
    <w:basedOn w:val="Normal"/>
    <w:uiPriority w:val="99"/>
    <w:semiHidden/>
    <w:unhideWhenUsed/>
    <w:rsid w:val="002647D3"/>
    <w:pPr>
      <w:numPr>
        <w:numId w:val="10"/>
      </w:numPr>
      <w:contextualSpacing/>
    </w:pPr>
  </w:style>
  <w:style w:type="paragraph" w:styleId="Listacumarcatori5">
    <w:name w:val="List Bullet 5"/>
    <w:basedOn w:val="Normal"/>
    <w:uiPriority w:val="99"/>
    <w:semiHidden/>
    <w:unhideWhenUsed/>
    <w:rsid w:val="002647D3"/>
    <w:pPr>
      <w:numPr>
        <w:numId w:val="11"/>
      </w:numPr>
      <w:contextualSpacing/>
    </w:pPr>
  </w:style>
  <w:style w:type="paragraph" w:styleId="Listcontinuare">
    <w:name w:val="List Continue"/>
    <w:basedOn w:val="Normal"/>
    <w:uiPriority w:val="99"/>
    <w:semiHidden/>
    <w:unhideWhenUsed/>
    <w:rsid w:val="002647D3"/>
    <w:pPr>
      <w:spacing w:after="120"/>
      <w:ind w:left="360"/>
      <w:contextualSpacing/>
    </w:pPr>
  </w:style>
  <w:style w:type="paragraph" w:styleId="Listcontinuare2">
    <w:name w:val="List Continue 2"/>
    <w:basedOn w:val="Normal"/>
    <w:uiPriority w:val="99"/>
    <w:semiHidden/>
    <w:unhideWhenUsed/>
    <w:rsid w:val="002647D3"/>
    <w:pPr>
      <w:spacing w:after="120"/>
      <w:ind w:left="720"/>
      <w:contextualSpacing/>
    </w:pPr>
  </w:style>
  <w:style w:type="paragraph" w:styleId="Listcontinuare3">
    <w:name w:val="List Continue 3"/>
    <w:basedOn w:val="Normal"/>
    <w:uiPriority w:val="99"/>
    <w:semiHidden/>
    <w:unhideWhenUsed/>
    <w:rsid w:val="002647D3"/>
    <w:pPr>
      <w:spacing w:after="120"/>
      <w:ind w:left="1080"/>
      <w:contextualSpacing/>
    </w:pPr>
  </w:style>
  <w:style w:type="paragraph" w:styleId="Listcontinuare4">
    <w:name w:val="List Continue 4"/>
    <w:basedOn w:val="Normal"/>
    <w:uiPriority w:val="99"/>
    <w:semiHidden/>
    <w:unhideWhenUsed/>
    <w:rsid w:val="002647D3"/>
    <w:pPr>
      <w:spacing w:after="120"/>
      <w:ind w:left="1440"/>
      <w:contextualSpacing/>
    </w:pPr>
  </w:style>
  <w:style w:type="paragraph" w:styleId="Listcontinuare5">
    <w:name w:val="List Continue 5"/>
    <w:basedOn w:val="Normal"/>
    <w:uiPriority w:val="99"/>
    <w:semiHidden/>
    <w:unhideWhenUsed/>
    <w:rsid w:val="002647D3"/>
    <w:pPr>
      <w:spacing w:after="120"/>
      <w:ind w:left="1800"/>
      <w:contextualSpacing/>
    </w:pPr>
  </w:style>
  <w:style w:type="paragraph" w:styleId="Listanumerotat2">
    <w:name w:val="List Number 2"/>
    <w:basedOn w:val="Normal"/>
    <w:uiPriority w:val="99"/>
    <w:semiHidden/>
    <w:unhideWhenUsed/>
    <w:rsid w:val="002647D3"/>
    <w:pPr>
      <w:numPr>
        <w:numId w:val="6"/>
      </w:numPr>
      <w:contextualSpacing/>
    </w:pPr>
  </w:style>
  <w:style w:type="paragraph" w:styleId="Listanumerotat3">
    <w:name w:val="List Number 3"/>
    <w:basedOn w:val="Normal"/>
    <w:uiPriority w:val="99"/>
    <w:semiHidden/>
    <w:unhideWhenUsed/>
    <w:rsid w:val="002647D3"/>
    <w:pPr>
      <w:numPr>
        <w:numId w:val="8"/>
      </w:numPr>
      <w:contextualSpacing/>
    </w:pPr>
  </w:style>
  <w:style w:type="paragraph" w:styleId="Listanumerotat4">
    <w:name w:val="List Number 4"/>
    <w:basedOn w:val="Normal"/>
    <w:uiPriority w:val="99"/>
    <w:semiHidden/>
    <w:unhideWhenUsed/>
    <w:rsid w:val="002647D3"/>
    <w:pPr>
      <w:numPr>
        <w:numId w:val="12"/>
      </w:numPr>
      <w:contextualSpacing/>
    </w:pPr>
  </w:style>
  <w:style w:type="paragraph" w:styleId="Listanumerotat5">
    <w:name w:val="List Number 5"/>
    <w:basedOn w:val="Normal"/>
    <w:uiPriority w:val="99"/>
    <w:semiHidden/>
    <w:unhideWhenUsed/>
    <w:rsid w:val="002647D3"/>
    <w:pPr>
      <w:numPr>
        <w:numId w:val="13"/>
      </w:numPr>
      <w:contextualSpacing/>
    </w:pPr>
  </w:style>
  <w:style w:type="paragraph" w:styleId="Listparagraf">
    <w:name w:val="List Paragraph"/>
    <w:basedOn w:val="Normal"/>
    <w:uiPriority w:val="34"/>
    <w:unhideWhenUsed/>
    <w:qFormat/>
    <w:rsid w:val="002647D3"/>
    <w:pPr>
      <w:ind w:left="720"/>
      <w:contextualSpacing/>
    </w:pPr>
  </w:style>
  <w:style w:type="table" w:styleId="Tabellist1Luminos">
    <w:name w:val="List Table 1 Light"/>
    <w:basedOn w:val="TabelNormal"/>
    <w:uiPriority w:val="46"/>
    <w:rsid w:val="002647D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ist1Luminos-Accentuare1">
    <w:name w:val="List Table 1 Light Accent 1"/>
    <w:basedOn w:val="TabelNormal"/>
    <w:uiPriority w:val="46"/>
    <w:rsid w:val="002647D3"/>
    <w:tblPr>
      <w:tblStyleRowBandSize w:val="1"/>
      <w:tblStyleColBandSize w:val="1"/>
    </w:tblPr>
    <w:tblStylePr w:type="firstRow">
      <w:rPr>
        <w:b/>
        <w:bCs/>
      </w:rPr>
      <w:tblPr/>
      <w:tcPr>
        <w:tcBorders>
          <w:bottom w:val="single" w:sz="4" w:space="0" w:color="52D890" w:themeColor="accent1" w:themeTint="99"/>
        </w:tcBorders>
      </w:tcPr>
    </w:tblStylePr>
    <w:tblStylePr w:type="lastRow">
      <w:rPr>
        <w:b/>
        <w:bCs/>
      </w:rPr>
      <w:tblPr/>
      <w:tcPr>
        <w:tcBorders>
          <w:top w:val="sing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Tabellist1Luminos-Accentuare2">
    <w:name w:val="List Table 1 Light Accent 2"/>
    <w:basedOn w:val="TabelNormal"/>
    <w:uiPriority w:val="46"/>
    <w:rsid w:val="002647D3"/>
    <w:tblPr>
      <w:tblStyleRowBandSize w:val="1"/>
      <w:tblStyleColBandSize w:val="1"/>
    </w:tblPr>
    <w:tblStylePr w:type="firstRow">
      <w:rPr>
        <w:b/>
        <w:bCs/>
      </w:rPr>
      <w:tblPr/>
      <w:tcPr>
        <w:tcBorders>
          <w:bottom w:val="single" w:sz="4" w:space="0" w:color="00FCFF" w:themeColor="accent2" w:themeTint="99"/>
        </w:tcBorders>
      </w:tcPr>
    </w:tblStylePr>
    <w:tblStylePr w:type="lastRow">
      <w:rPr>
        <w:b/>
        <w:bCs/>
      </w:rPr>
      <w:tblPr/>
      <w:tcPr>
        <w:tcBorders>
          <w:top w:val="sing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Tabellist1Luminos-Accentuare3">
    <w:name w:val="List Table 1 Light Accent 3"/>
    <w:basedOn w:val="TabelNormal"/>
    <w:uiPriority w:val="46"/>
    <w:rsid w:val="002647D3"/>
    <w:tblPr>
      <w:tblStyleRowBandSize w:val="1"/>
      <w:tblStyleColBandSize w:val="1"/>
    </w:tblPr>
    <w:tblStylePr w:type="firstRow">
      <w:rPr>
        <w:b/>
        <w:bCs/>
      </w:rPr>
      <w:tblPr/>
      <w:tcPr>
        <w:tcBorders>
          <w:bottom w:val="single" w:sz="4" w:space="0" w:color="E46477" w:themeColor="accent3" w:themeTint="99"/>
        </w:tcBorders>
      </w:tcPr>
    </w:tblStylePr>
    <w:tblStylePr w:type="lastRow">
      <w:rPr>
        <w:b/>
        <w:bCs/>
      </w:rPr>
      <w:tblPr/>
      <w:tcPr>
        <w:tcBorders>
          <w:top w:val="sing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Tabellist1Luminos-Accentuare4">
    <w:name w:val="List Table 1 Light Accent 4"/>
    <w:basedOn w:val="TabelNormal"/>
    <w:uiPriority w:val="46"/>
    <w:rsid w:val="002647D3"/>
    <w:tblPr>
      <w:tblStyleRowBandSize w:val="1"/>
      <w:tblStyleColBandSize w:val="1"/>
    </w:tblPr>
    <w:tblStylePr w:type="firstRow">
      <w:rPr>
        <w:b/>
        <w:bCs/>
      </w:rPr>
      <w:tblPr/>
      <w:tcPr>
        <w:tcBorders>
          <w:bottom w:val="single" w:sz="4" w:space="0" w:color="D0AC63" w:themeColor="accent4" w:themeTint="99"/>
        </w:tcBorders>
      </w:tcPr>
    </w:tblStylePr>
    <w:tblStylePr w:type="lastRow">
      <w:rPr>
        <w:b/>
        <w:bCs/>
      </w:rPr>
      <w:tblPr/>
      <w:tcPr>
        <w:tcBorders>
          <w:top w:val="sing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Tabellist1Luminos-Accentuare5">
    <w:name w:val="List Table 1 Light Accent 5"/>
    <w:basedOn w:val="TabelNormal"/>
    <w:uiPriority w:val="46"/>
    <w:rsid w:val="002647D3"/>
    <w:tblPr>
      <w:tblStyleRowBandSize w:val="1"/>
      <w:tblStyleColBandSize w:val="1"/>
    </w:tblPr>
    <w:tblStylePr w:type="firstRow">
      <w:rPr>
        <w:b/>
        <w:bCs/>
      </w:rPr>
      <w:tblPr/>
      <w:tcPr>
        <w:tcBorders>
          <w:bottom w:val="single" w:sz="4" w:space="0" w:color="C66E8D" w:themeColor="accent5" w:themeTint="99"/>
        </w:tcBorders>
      </w:tcPr>
    </w:tblStylePr>
    <w:tblStylePr w:type="lastRow">
      <w:rPr>
        <w:b/>
        <w:bCs/>
      </w:rPr>
      <w:tblPr/>
      <w:tcPr>
        <w:tcBorders>
          <w:top w:val="sing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Tabellist1Luminos-Accentuare6">
    <w:name w:val="List Table 1 Light Accent 6"/>
    <w:basedOn w:val="TabelNormal"/>
    <w:uiPriority w:val="46"/>
    <w:rsid w:val="002647D3"/>
    <w:tblPr>
      <w:tblStyleRowBandSize w:val="1"/>
      <w:tblStyleColBandSize w:val="1"/>
    </w:tblPr>
    <w:tblStylePr w:type="firstRow">
      <w:rPr>
        <w:b/>
        <w:bCs/>
      </w:rPr>
      <w:tblPr/>
      <w:tcPr>
        <w:tcBorders>
          <w:bottom w:val="single" w:sz="4" w:space="0" w:color="8BA5BF" w:themeColor="accent6" w:themeTint="99"/>
        </w:tcBorders>
      </w:tcPr>
    </w:tblStylePr>
    <w:tblStylePr w:type="lastRow">
      <w:rPr>
        <w:b/>
        <w:bCs/>
      </w:rPr>
      <w:tblPr/>
      <w:tcPr>
        <w:tcBorders>
          <w:top w:val="sing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Tabellist2">
    <w:name w:val="List Table 2"/>
    <w:basedOn w:val="TabelNormal"/>
    <w:uiPriority w:val="47"/>
    <w:rsid w:val="002647D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ist2-Accentuare1">
    <w:name w:val="List Table 2 Accent 1"/>
    <w:basedOn w:val="TabelNormal"/>
    <w:uiPriority w:val="47"/>
    <w:rsid w:val="002647D3"/>
    <w:tblPr>
      <w:tblStyleRowBandSize w:val="1"/>
      <w:tblStyleColBandSize w:val="1"/>
      <w:tblBorders>
        <w:top w:val="single" w:sz="4" w:space="0" w:color="52D890" w:themeColor="accent1" w:themeTint="99"/>
        <w:bottom w:val="single" w:sz="4" w:space="0" w:color="52D890" w:themeColor="accent1" w:themeTint="99"/>
        <w:insideH w:val="single" w:sz="4" w:space="0" w:color="52D89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Tabellist2-Accentuare2">
    <w:name w:val="List Table 2 Accent 2"/>
    <w:basedOn w:val="TabelNormal"/>
    <w:uiPriority w:val="47"/>
    <w:rsid w:val="002647D3"/>
    <w:tblPr>
      <w:tblStyleRowBandSize w:val="1"/>
      <w:tblStyleColBandSize w:val="1"/>
      <w:tblBorders>
        <w:top w:val="single" w:sz="4" w:space="0" w:color="00FCFF" w:themeColor="accent2" w:themeTint="99"/>
        <w:bottom w:val="single" w:sz="4" w:space="0" w:color="00FCFF" w:themeColor="accent2" w:themeTint="99"/>
        <w:insideH w:val="single" w:sz="4" w:space="0" w:color="00FC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Tabellist2-Accentuare3">
    <w:name w:val="List Table 2 Accent 3"/>
    <w:basedOn w:val="TabelNormal"/>
    <w:uiPriority w:val="47"/>
    <w:rsid w:val="002647D3"/>
    <w:tblPr>
      <w:tblStyleRowBandSize w:val="1"/>
      <w:tblStyleColBandSize w:val="1"/>
      <w:tblBorders>
        <w:top w:val="single" w:sz="4" w:space="0" w:color="E46477" w:themeColor="accent3" w:themeTint="99"/>
        <w:bottom w:val="single" w:sz="4" w:space="0" w:color="E46477" w:themeColor="accent3" w:themeTint="99"/>
        <w:insideH w:val="single" w:sz="4" w:space="0" w:color="E4647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Tabellist2-Accentuare4">
    <w:name w:val="List Table 2 Accent 4"/>
    <w:basedOn w:val="TabelNormal"/>
    <w:uiPriority w:val="47"/>
    <w:rsid w:val="002647D3"/>
    <w:tblPr>
      <w:tblStyleRowBandSize w:val="1"/>
      <w:tblStyleColBandSize w:val="1"/>
      <w:tblBorders>
        <w:top w:val="single" w:sz="4" w:space="0" w:color="D0AC63" w:themeColor="accent4" w:themeTint="99"/>
        <w:bottom w:val="single" w:sz="4" w:space="0" w:color="D0AC63" w:themeColor="accent4" w:themeTint="99"/>
        <w:insideH w:val="single" w:sz="4" w:space="0" w:color="D0AC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Tabellist2-Accentuare5">
    <w:name w:val="List Table 2 Accent 5"/>
    <w:basedOn w:val="TabelNormal"/>
    <w:uiPriority w:val="47"/>
    <w:rsid w:val="002647D3"/>
    <w:tblPr>
      <w:tblStyleRowBandSize w:val="1"/>
      <w:tblStyleColBandSize w:val="1"/>
      <w:tblBorders>
        <w:top w:val="single" w:sz="4" w:space="0" w:color="C66E8D" w:themeColor="accent5" w:themeTint="99"/>
        <w:bottom w:val="single" w:sz="4" w:space="0" w:color="C66E8D" w:themeColor="accent5" w:themeTint="99"/>
        <w:insideH w:val="single" w:sz="4" w:space="0" w:color="C66E8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Tabellist2-Accentuare6">
    <w:name w:val="List Table 2 Accent 6"/>
    <w:basedOn w:val="TabelNormal"/>
    <w:uiPriority w:val="47"/>
    <w:rsid w:val="002647D3"/>
    <w:tblPr>
      <w:tblStyleRowBandSize w:val="1"/>
      <w:tblStyleColBandSize w:val="1"/>
      <w:tblBorders>
        <w:top w:val="single" w:sz="4" w:space="0" w:color="8BA5BF" w:themeColor="accent6" w:themeTint="99"/>
        <w:bottom w:val="single" w:sz="4" w:space="0" w:color="8BA5BF" w:themeColor="accent6" w:themeTint="99"/>
        <w:insideH w:val="single" w:sz="4" w:space="0" w:color="8BA5B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Tabellist3">
    <w:name w:val="List Table 3"/>
    <w:basedOn w:val="TabelNormal"/>
    <w:uiPriority w:val="48"/>
    <w:rsid w:val="002647D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ellist3-Accentuare1">
    <w:name w:val="List Table 3 Accent 1"/>
    <w:basedOn w:val="TabelNormal"/>
    <w:uiPriority w:val="48"/>
    <w:rsid w:val="002647D3"/>
    <w:tblPr>
      <w:tblStyleRowBandSize w:val="1"/>
      <w:tblStyleColBandSize w:val="1"/>
      <w:tblBorders>
        <w:top w:val="single" w:sz="4" w:space="0" w:color="1D824C" w:themeColor="accent1"/>
        <w:left w:val="single" w:sz="4" w:space="0" w:color="1D824C" w:themeColor="accent1"/>
        <w:bottom w:val="single" w:sz="4" w:space="0" w:color="1D824C" w:themeColor="accent1"/>
        <w:right w:val="single" w:sz="4" w:space="0" w:color="1D824C" w:themeColor="accent1"/>
      </w:tblBorders>
    </w:tblPr>
    <w:tblStylePr w:type="firstRow">
      <w:rPr>
        <w:b/>
        <w:bCs/>
        <w:color w:val="FFFFFF" w:themeColor="background1"/>
      </w:rPr>
      <w:tblPr/>
      <w:tcPr>
        <w:shd w:val="clear" w:color="auto" w:fill="1D824C" w:themeFill="accent1"/>
      </w:tcPr>
    </w:tblStylePr>
    <w:tblStylePr w:type="lastRow">
      <w:rPr>
        <w:b/>
        <w:bCs/>
      </w:rPr>
      <w:tblPr/>
      <w:tcPr>
        <w:tcBorders>
          <w:top w:val="double" w:sz="4" w:space="0" w:color="1D824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D824C" w:themeColor="accent1"/>
          <w:right w:val="single" w:sz="4" w:space="0" w:color="1D824C" w:themeColor="accent1"/>
        </w:tcBorders>
      </w:tcPr>
    </w:tblStylePr>
    <w:tblStylePr w:type="band1Horz">
      <w:tblPr/>
      <w:tcPr>
        <w:tcBorders>
          <w:top w:val="single" w:sz="4" w:space="0" w:color="1D824C" w:themeColor="accent1"/>
          <w:bottom w:val="single" w:sz="4" w:space="0" w:color="1D824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D824C" w:themeColor="accent1"/>
          <w:left w:val="nil"/>
        </w:tcBorders>
      </w:tcPr>
    </w:tblStylePr>
    <w:tblStylePr w:type="swCell">
      <w:tblPr/>
      <w:tcPr>
        <w:tcBorders>
          <w:top w:val="double" w:sz="4" w:space="0" w:color="1D824C" w:themeColor="accent1"/>
          <w:right w:val="nil"/>
        </w:tcBorders>
      </w:tcPr>
    </w:tblStylePr>
  </w:style>
  <w:style w:type="table" w:styleId="Tabellist3-Accentuare2">
    <w:name w:val="List Table 3 Accent 2"/>
    <w:basedOn w:val="TabelNormal"/>
    <w:uiPriority w:val="48"/>
    <w:rsid w:val="002647D3"/>
    <w:tblPr>
      <w:tblStyleRowBandSize w:val="1"/>
      <w:tblStyleColBandSize w:val="1"/>
      <w:tblBorders>
        <w:top w:val="single" w:sz="4" w:space="0" w:color="005556" w:themeColor="accent2"/>
        <w:left w:val="single" w:sz="4" w:space="0" w:color="005556" w:themeColor="accent2"/>
        <w:bottom w:val="single" w:sz="4" w:space="0" w:color="005556" w:themeColor="accent2"/>
        <w:right w:val="single" w:sz="4" w:space="0" w:color="005556" w:themeColor="accent2"/>
      </w:tblBorders>
    </w:tblPr>
    <w:tblStylePr w:type="firstRow">
      <w:rPr>
        <w:b/>
        <w:bCs/>
        <w:color w:val="FFFFFF" w:themeColor="background1"/>
      </w:rPr>
      <w:tblPr/>
      <w:tcPr>
        <w:shd w:val="clear" w:color="auto" w:fill="005556" w:themeFill="accent2"/>
      </w:tcPr>
    </w:tblStylePr>
    <w:tblStylePr w:type="lastRow">
      <w:rPr>
        <w:b/>
        <w:bCs/>
      </w:rPr>
      <w:tblPr/>
      <w:tcPr>
        <w:tcBorders>
          <w:top w:val="double" w:sz="4" w:space="0" w:color="00555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56" w:themeColor="accent2"/>
          <w:right w:val="single" w:sz="4" w:space="0" w:color="005556" w:themeColor="accent2"/>
        </w:tcBorders>
      </w:tcPr>
    </w:tblStylePr>
    <w:tblStylePr w:type="band1Horz">
      <w:tblPr/>
      <w:tcPr>
        <w:tcBorders>
          <w:top w:val="single" w:sz="4" w:space="0" w:color="005556" w:themeColor="accent2"/>
          <w:bottom w:val="single" w:sz="4" w:space="0" w:color="00555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56" w:themeColor="accent2"/>
          <w:left w:val="nil"/>
        </w:tcBorders>
      </w:tcPr>
    </w:tblStylePr>
    <w:tblStylePr w:type="swCell">
      <w:tblPr/>
      <w:tcPr>
        <w:tcBorders>
          <w:top w:val="double" w:sz="4" w:space="0" w:color="005556" w:themeColor="accent2"/>
          <w:right w:val="nil"/>
        </w:tcBorders>
      </w:tcPr>
    </w:tblStylePr>
  </w:style>
  <w:style w:type="table" w:styleId="Tabellist3-Accentuare3">
    <w:name w:val="List Table 3 Accent 3"/>
    <w:basedOn w:val="TabelNormal"/>
    <w:uiPriority w:val="48"/>
    <w:rsid w:val="002647D3"/>
    <w:tblPr>
      <w:tblStyleRowBandSize w:val="1"/>
      <w:tblStyleColBandSize w:val="1"/>
      <w:tblBorders>
        <w:top w:val="single" w:sz="4" w:space="0" w:color="B11F35" w:themeColor="accent3"/>
        <w:left w:val="single" w:sz="4" w:space="0" w:color="B11F35" w:themeColor="accent3"/>
        <w:bottom w:val="single" w:sz="4" w:space="0" w:color="B11F35" w:themeColor="accent3"/>
        <w:right w:val="single" w:sz="4" w:space="0" w:color="B11F35" w:themeColor="accent3"/>
      </w:tblBorders>
    </w:tblPr>
    <w:tblStylePr w:type="firstRow">
      <w:rPr>
        <w:b/>
        <w:bCs/>
        <w:color w:val="FFFFFF" w:themeColor="background1"/>
      </w:rPr>
      <w:tblPr/>
      <w:tcPr>
        <w:shd w:val="clear" w:color="auto" w:fill="B11F35" w:themeFill="accent3"/>
      </w:tcPr>
    </w:tblStylePr>
    <w:tblStylePr w:type="lastRow">
      <w:rPr>
        <w:b/>
        <w:bCs/>
      </w:rPr>
      <w:tblPr/>
      <w:tcPr>
        <w:tcBorders>
          <w:top w:val="double" w:sz="4" w:space="0" w:color="B11F3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11F35" w:themeColor="accent3"/>
          <w:right w:val="single" w:sz="4" w:space="0" w:color="B11F35" w:themeColor="accent3"/>
        </w:tcBorders>
      </w:tcPr>
    </w:tblStylePr>
    <w:tblStylePr w:type="band1Horz">
      <w:tblPr/>
      <w:tcPr>
        <w:tcBorders>
          <w:top w:val="single" w:sz="4" w:space="0" w:color="B11F35" w:themeColor="accent3"/>
          <w:bottom w:val="single" w:sz="4" w:space="0" w:color="B11F3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11F35" w:themeColor="accent3"/>
          <w:left w:val="nil"/>
        </w:tcBorders>
      </w:tcPr>
    </w:tblStylePr>
    <w:tblStylePr w:type="swCell">
      <w:tblPr/>
      <w:tcPr>
        <w:tcBorders>
          <w:top w:val="double" w:sz="4" w:space="0" w:color="B11F35" w:themeColor="accent3"/>
          <w:right w:val="nil"/>
        </w:tcBorders>
      </w:tcPr>
    </w:tblStylePr>
  </w:style>
  <w:style w:type="table" w:styleId="Tabellist3-Accentuare4">
    <w:name w:val="List Table 3 Accent 4"/>
    <w:basedOn w:val="TabelNormal"/>
    <w:uiPriority w:val="48"/>
    <w:rsid w:val="002647D3"/>
    <w:tblPr>
      <w:tblStyleRowBandSize w:val="1"/>
      <w:tblStyleColBandSize w:val="1"/>
      <w:tblBorders>
        <w:top w:val="single" w:sz="4" w:space="0" w:color="856628" w:themeColor="accent4"/>
        <w:left w:val="single" w:sz="4" w:space="0" w:color="856628" w:themeColor="accent4"/>
        <w:bottom w:val="single" w:sz="4" w:space="0" w:color="856628" w:themeColor="accent4"/>
        <w:right w:val="single" w:sz="4" w:space="0" w:color="856628" w:themeColor="accent4"/>
      </w:tblBorders>
    </w:tblPr>
    <w:tblStylePr w:type="firstRow">
      <w:rPr>
        <w:b/>
        <w:bCs/>
        <w:color w:val="FFFFFF" w:themeColor="background1"/>
      </w:rPr>
      <w:tblPr/>
      <w:tcPr>
        <w:shd w:val="clear" w:color="auto" w:fill="856628" w:themeFill="accent4"/>
      </w:tcPr>
    </w:tblStylePr>
    <w:tblStylePr w:type="lastRow">
      <w:rPr>
        <w:b/>
        <w:bCs/>
      </w:rPr>
      <w:tblPr/>
      <w:tcPr>
        <w:tcBorders>
          <w:top w:val="double" w:sz="4" w:space="0" w:color="8566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6628" w:themeColor="accent4"/>
          <w:right w:val="single" w:sz="4" w:space="0" w:color="856628" w:themeColor="accent4"/>
        </w:tcBorders>
      </w:tcPr>
    </w:tblStylePr>
    <w:tblStylePr w:type="band1Horz">
      <w:tblPr/>
      <w:tcPr>
        <w:tcBorders>
          <w:top w:val="single" w:sz="4" w:space="0" w:color="856628" w:themeColor="accent4"/>
          <w:bottom w:val="single" w:sz="4" w:space="0" w:color="8566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6628" w:themeColor="accent4"/>
          <w:left w:val="nil"/>
        </w:tcBorders>
      </w:tcPr>
    </w:tblStylePr>
    <w:tblStylePr w:type="swCell">
      <w:tblPr/>
      <w:tcPr>
        <w:tcBorders>
          <w:top w:val="double" w:sz="4" w:space="0" w:color="856628" w:themeColor="accent4"/>
          <w:right w:val="nil"/>
        </w:tcBorders>
      </w:tcPr>
    </w:tblStylePr>
  </w:style>
  <w:style w:type="table" w:styleId="Tabellist3-Accentuare5">
    <w:name w:val="List Table 3 Accent 5"/>
    <w:basedOn w:val="TabelNormal"/>
    <w:uiPriority w:val="48"/>
    <w:rsid w:val="002647D3"/>
    <w:tblPr>
      <w:tblStyleRowBandSize w:val="1"/>
      <w:tblStyleColBandSize w:val="1"/>
      <w:tblBorders>
        <w:top w:val="single" w:sz="4" w:space="0" w:color="7E314C" w:themeColor="accent5"/>
        <w:left w:val="single" w:sz="4" w:space="0" w:color="7E314C" w:themeColor="accent5"/>
        <w:bottom w:val="single" w:sz="4" w:space="0" w:color="7E314C" w:themeColor="accent5"/>
        <w:right w:val="single" w:sz="4" w:space="0" w:color="7E314C" w:themeColor="accent5"/>
      </w:tblBorders>
    </w:tblPr>
    <w:tblStylePr w:type="firstRow">
      <w:rPr>
        <w:b/>
        <w:bCs/>
        <w:color w:val="FFFFFF" w:themeColor="background1"/>
      </w:rPr>
      <w:tblPr/>
      <w:tcPr>
        <w:shd w:val="clear" w:color="auto" w:fill="7E314C" w:themeFill="accent5"/>
      </w:tcPr>
    </w:tblStylePr>
    <w:tblStylePr w:type="lastRow">
      <w:rPr>
        <w:b/>
        <w:bCs/>
      </w:rPr>
      <w:tblPr/>
      <w:tcPr>
        <w:tcBorders>
          <w:top w:val="double" w:sz="4" w:space="0" w:color="7E314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314C" w:themeColor="accent5"/>
          <w:right w:val="single" w:sz="4" w:space="0" w:color="7E314C" w:themeColor="accent5"/>
        </w:tcBorders>
      </w:tcPr>
    </w:tblStylePr>
    <w:tblStylePr w:type="band1Horz">
      <w:tblPr/>
      <w:tcPr>
        <w:tcBorders>
          <w:top w:val="single" w:sz="4" w:space="0" w:color="7E314C" w:themeColor="accent5"/>
          <w:bottom w:val="single" w:sz="4" w:space="0" w:color="7E314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314C" w:themeColor="accent5"/>
          <w:left w:val="nil"/>
        </w:tcBorders>
      </w:tcPr>
    </w:tblStylePr>
    <w:tblStylePr w:type="swCell">
      <w:tblPr/>
      <w:tcPr>
        <w:tcBorders>
          <w:top w:val="double" w:sz="4" w:space="0" w:color="7E314C" w:themeColor="accent5"/>
          <w:right w:val="nil"/>
        </w:tcBorders>
      </w:tcPr>
    </w:tblStylePr>
  </w:style>
  <w:style w:type="table" w:styleId="Tabellist3-Accentuare6">
    <w:name w:val="List Table 3 Accent 6"/>
    <w:basedOn w:val="TabelNormal"/>
    <w:uiPriority w:val="48"/>
    <w:rsid w:val="002647D3"/>
    <w:tblPr>
      <w:tblStyleRowBandSize w:val="1"/>
      <w:tblStyleColBandSize w:val="1"/>
      <w:tblBorders>
        <w:top w:val="single" w:sz="4" w:space="0" w:color="4B6A88" w:themeColor="accent6"/>
        <w:left w:val="single" w:sz="4" w:space="0" w:color="4B6A88" w:themeColor="accent6"/>
        <w:bottom w:val="single" w:sz="4" w:space="0" w:color="4B6A88" w:themeColor="accent6"/>
        <w:right w:val="single" w:sz="4" w:space="0" w:color="4B6A88" w:themeColor="accent6"/>
      </w:tblBorders>
    </w:tblPr>
    <w:tblStylePr w:type="firstRow">
      <w:rPr>
        <w:b/>
        <w:bCs/>
        <w:color w:val="FFFFFF" w:themeColor="background1"/>
      </w:rPr>
      <w:tblPr/>
      <w:tcPr>
        <w:shd w:val="clear" w:color="auto" w:fill="4B6A88" w:themeFill="accent6"/>
      </w:tcPr>
    </w:tblStylePr>
    <w:tblStylePr w:type="lastRow">
      <w:rPr>
        <w:b/>
        <w:bCs/>
      </w:rPr>
      <w:tblPr/>
      <w:tcPr>
        <w:tcBorders>
          <w:top w:val="double" w:sz="4" w:space="0" w:color="4B6A8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6A88" w:themeColor="accent6"/>
          <w:right w:val="single" w:sz="4" w:space="0" w:color="4B6A88" w:themeColor="accent6"/>
        </w:tcBorders>
      </w:tcPr>
    </w:tblStylePr>
    <w:tblStylePr w:type="band1Horz">
      <w:tblPr/>
      <w:tcPr>
        <w:tcBorders>
          <w:top w:val="single" w:sz="4" w:space="0" w:color="4B6A88" w:themeColor="accent6"/>
          <w:bottom w:val="single" w:sz="4" w:space="0" w:color="4B6A8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6A88" w:themeColor="accent6"/>
          <w:left w:val="nil"/>
        </w:tcBorders>
      </w:tcPr>
    </w:tblStylePr>
    <w:tblStylePr w:type="swCell">
      <w:tblPr/>
      <w:tcPr>
        <w:tcBorders>
          <w:top w:val="double" w:sz="4" w:space="0" w:color="4B6A88" w:themeColor="accent6"/>
          <w:right w:val="nil"/>
        </w:tcBorders>
      </w:tcPr>
    </w:tblStylePr>
  </w:style>
  <w:style w:type="table" w:styleId="Tabellist4">
    <w:name w:val="List Table 4"/>
    <w:basedOn w:val="Tabel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ist4-Accentuare1">
    <w:name w:val="List Table 4 Accent 1"/>
    <w:basedOn w:val="Tabel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tcBorders>
        <w:shd w:val="clear" w:color="auto" w:fill="1D824C" w:themeFill="accent1"/>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Tabellist4-Accentuare2">
    <w:name w:val="List Table 4 Accent 2"/>
    <w:basedOn w:val="Tabel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tcBorders>
        <w:shd w:val="clear" w:color="auto" w:fill="005556" w:themeFill="accent2"/>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Tabellist4-Accentuare3">
    <w:name w:val="List Table 4 Accent 3"/>
    <w:basedOn w:val="Tabel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tcBorders>
        <w:shd w:val="clear" w:color="auto" w:fill="B11F35" w:themeFill="accent3"/>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Tabellist4-Accentuare4">
    <w:name w:val="List Table 4 Accent 4"/>
    <w:basedOn w:val="Tabel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tcBorders>
        <w:shd w:val="clear" w:color="auto" w:fill="856628" w:themeFill="accent4"/>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Tabellist4-Accentuare5">
    <w:name w:val="List Table 4 Accent 5"/>
    <w:basedOn w:val="Tabel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tcBorders>
        <w:shd w:val="clear" w:color="auto" w:fill="7E314C" w:themeFill="accent5"/>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Tabellist4-Accentuare6">
    <w:name w:val="List Table 4 Accent 6"/>
    <w:basedOn w:val="Tabel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tcBorders>
        <w:shd w:val="clear" w:color="auto" w:fill="4B6A88" w:themeFill="accent6"/>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Tabellist5ntunecat">
    <w:name w:val="List Table 5 Dark"/>
    <w:basedOn w:val="TabelNormal"/>
    <w:uiPriority w:val="50"/>
    <w:rsid w:val="002647D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ist5ntunecat-Accentuare1">
    <w:name w:val="List Table 5 Dark Accent 1"/>
    <w:basedOn w:val="TabelNormal"/>
    <w:uiPriority w:val="50"/>
    <w:rsid w:val="002647D3"/>
    <w:rPr>
      <w:color w:val="FFFFFF" w:themeColor="background1"/>
    </w:rPr>
    <w:tblPr>
      <w:tblStyleRowBandSize w:val="1"/>
      <w:tblStyleColBandSize w:val="1"/>
      <w:tblBorders>
        <w:top w:val="single" w:sz="24" w:space="0" w:color="1D824C" w:themeColor="accent1"/>
        <w:left w:val="single" w:sz="24" w:space="0" w:color="1D824C" w:themeColor="accent1"/>
        <w:bottom w:val="single" w:sz="24" w:space="0" w:color="1D824C" w:themeColor="accent1"/>
        <w:right w:val="single" w:sz="24" w:space="0" w:color="1D824C" w:themeColor="accent1"/>
      </w:tblBorders>
    </w:tblPr>
    <w:tcPr>
      <w:shd w:val="clear" w:color="auto" w:fill="1D824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ist5ntunecat-Accentuare2">
    <w:name w:val="List Table 5 Dark Accent 2"/>
    <w:basedOn w:val="TabelNormal"/>
    <w:uiPriority w:val="50"/>
    <w:rsid w:val="002647D3"/>
    <w:rPr>
      <w:color w:val="FFFFFF" w:themeColor="background1"/>
    </w:rPr>
    <w:tblPr>
      <w:tblStyleRowBandSize w:val="1"/>
      <w:tblStyleColBandSize w:val="1"/>
      <w:tblBorders>
        <w:top w:val="single" w:sz="24" w:space="0" w:color="005556" w:themeColor="accent2"/>
        <w:left w:val="single" w:sz="24" w:space="0" w:color="005556" w:themeColor="accent2"/>
        <w:bottom w:val="single" w:sz="24" w:space="0" w:color="005556" w:themeColor="accent2"/>
        <w:right w:val="single" w:sz="24" w:space="0" w:color="005556" w:themeColor="accent2"/>
      </w:tblBorders>
    </w:tblPr>
    <w:tcPr>
      <w:shd w:val="clear" w:color="auto" w:fill="00555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ist5ntunecat-Accentuare3">
    <w:name w:val="List Table 5 Dark Accent 3"/>
    <w:basedOn w:val="TabelNormal"/>
    <w:uiPriority w:val="50"/>
    <w:rsid w:val="002647D3"/>
    <w:rPr>
      <w:color w:val="FFFFFF" w:themeColor="background1"/>
    </w:rPr>
    <w:tblPr>
      <w:tblStyleRowBandSize w:val="1"/>
      <w:tblStyleColBandSize w:val="1"/>
      <w:tblBorders>
        <w:top w:val="single" w:sz="24" w:space="0" w:color="B11F35" w:themeColor="accent3"/>
        <w:left w:val="single" w:sz="24" w:space="0" w:color="B11F35" w:themeColor="accent3"/>
        <w:bottom w:val="single" w:sz="24" w:space="0" w:color="B11F35" w:themeColor="accent3"/>
        <w:right w:val="single" w:sz="24" w:space="0" w:color="B11F35" w:themeColor="accent3"/>
      </w:tblBorders>
    </w:tblPr>
    <w:tcPr>
      <w:shd w:val="clear" w:color="auto" w:fill="B11F3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ist5ntunecat-Accentuare4">
    <w:name w:val="List Table 5 Dark Accent 4"/>
    <w:basedOn w:val="TabelNormal"/>
    <w:uiPriority w:val="50"/>
    <w:rsid w:val="002647D3"/>
    <w:rPr>
      <w:color w:val="FFFFFF" w:themeColor="background1"/>
    </w:rPr>
    <w:tblPr>
      <w:tblStyleRowBandSize w:val="1"/>
      <w:tblStyleColBandSize w:val="1"/>
      <w:tblBorders>
        <w:top w:val="single" w:sz="24" w:space="0" w:color="856628" w:themeColor="accent4"/>
        <w:left w:val="single" w:sz="24" w:space="0" w:color="856628" w:themeColor="accent4"/>
        <w:bottom w:val="single" w:sz="24" w:space="0" w:color="856628" w:themeColor="accent4"/>
        <w:right w:val="single" w:sz="24" w:space="0" w:color="856628" w:themeColor="accent4"/>
      </w:tblBorders>
    </w:tblPr>
    <w:tcPr>
      <w:shd w:val="clear" w:color="auto" w:fill="8566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ist5ntunecat-Accentuare5">
    <w:name w:val="List Table 5 Dark Accent 5"/>
    <w:basedOn w:val="TabelNormal"/>
    <w:uiPriority w:val="50"/>
    <w:rsid w:val="002647D3"/>
    <w:rPr>
      <w:color w:val="FFFFFF" w:themeColor="background1"/>
    </w:rPr>
    <w:tblPr>
      <w:tblStyleRowBandSize w:val="1"/>
      <w:tblStyleColBandSize w:val="1"/>
      <w:tblBorders>
        <w:top w:val="single" w:sz="24" w:space="0" w:color="7E314C" w:themeColor="accent5"/>
        <w:left w:val="single" w:sz="24" w:space="0" w:color="7E314C" w:themeColor="accent5"/>
        <w:bottom w:val="single" w:sz="24" w:space="0" w:color="7E314C" w:themeColor="accent5"/>
        <w:right w:val="single" w:sz="24" w:space="0" w:color="7E314C" w:themeColor="accent5"/>
      </w:tblBorders>
    </w:tblPr>
    <w:tcPr>
      <w:shd w:val="clear" w:color="auto" w:fill="7E314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ist5ntunecat-Accentuare6">
    <w:name w:val="List Table 5 Dark Accent 6"/>
    <w:basedOn w:val="TabelNormal"/>
    <w:uiPriority w:val="50"/>
    <w:rsid w:val="002647D3"/>
    <w:rPr>
      <w:color w:val="FFFFFF" w:themeColor="background1"/>
    </w:rPr>
    <w:tblPr>
      <w:tblStyleRowBandSize w:val="1"/>
      <w:tblStyleColBandSize w:val="1"/>
      <w:tblBorders>
        <w:top w:val="single" w:sz="24" w:space="0" w:color="4B6A88" w:themeColor="accent6"/>
        <w:left w:val="single" w:sz="24" w:space="0" w:color="4B6A88" w:themeColor="accent6"/>
        <w:bottom w:val="single" w:sz="24" w:space="0" w:color="4B6A88" w:themeColor="accent6"/>
        <w:right w:val="single" w:sz="24" w:space="0" w:color="4B6A88" w:themeColor="accent6"/>
      </w:tblBorders>
    </w:tblPr>
    <w:tcPr>
      <w:shd w:val="clear" w:color="auto" w:fill="4B6A8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ist6Colorat">
    <w:name w:val="List Table 6 Colorful"/>
    <w:basedOn w:val="TabelNormal"/>
    <w:uiPriority w:val="51"/>
    <w:rsid w:val="002647D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ist6Colorat-Accentuare1">
    <w:name w:val="List Table 6 Colorful Accent 1"/>
    <w:basedOn w:val="TabelNormal"/>
    <w:uiPriority w:val="51"/>
    <w:rsid w:val="002647D3"/>
    <w:rPr>
      <w:color w:val="156138" w:themeColor="accent1" w:themeShade="BF"/>
    </w:rPr>
    <w:tblPr>
      <w:tblStyleRowBandSize w:val="1"/>
      <w:tblStyleColBandSize w:val="1"/>
      <w:tblBorders>
        <w:top w:val="single" w:sz="4" w:space="0" w:color="1D824C" w:themeColor="accent1"/>
        <w:bottom w:val="single" w:sz="4" w:space="0" w:color="1D824C" w:themeColor="accent1"/>
      </w:tblBorders>
    </w:tblPr>
    <w:tblStylePr w:type="firstRow">
      <w:rPr>
        <w:b/>
        <w:bCs/>
      </w:rPr>
      <w:tblPr/>
      <w:tcPr>
        <w:tcBorders>
          <w:bottom w:val="single" w:sz="4" w:space="0" w:color="1D824C" w:themeColor="accent1"/>
        </w:tcBorders>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Tabellist6Colorat-Accentuare2">
    <w:name w:val="List Table 6 Colorful Accent 2"/>
    <w:basedOn w:val="TabelNormal"/>
    <w:uiPriority w:val="51"/>
    <w:rsid w:val="002647D3"/>
    <w:rPr>
      <w:color w:val="003F40" w:themeColor="accent2" w:themeShade="BF"/>
    </w:rPr>
    <w:tblPr>
      <w:tblStyleRowBandSize w:val="1"/>
      <w:tblStyleColBandSize w:val="1"/>
      <w:tblBorders>
        <w:top w:val="single" w:sz="4" w:space="0" w:color="005556" w:themeColor="accent2"/>
        <w:bottom w:val="single" w:sz="4" w:space="0" w:color="005556" w:themeColor="accent2"/>
      </w:tblBorders>
    </w:tblPr>
    <w:tblStylePr w:type="firstRow">
      <w:rPr>
        <w:b/>
        <w:bCs/>
      </w:rPr>
      <w:tblPr/>
      <w:tcPr>
        <w:tcBorders>
          <w:bottom w:val="single" w:sz="4" w:space="0" w:color="005556" w:themeColor="accent2"/>
        </w:tcBorders>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Tabellist6Colorat-Accentuare3">
    <w:name w:val="List Table 6 Colorful Accent 3"/>
    <w:basedOn w:val="TabelNormal"/>
    <w:uiPriority w:val="51"/>
    <w:rsid w:val="002647D3"/>
    <w:rPr>
      <w:color w:val="841727" w:themeColor="accent3" w:themeShade="BF"/>
    </w:rPr>
    <w:tblPr>
      <w:tblStyleRowBandSize w:val="1"/>
      <w:tblStyleColBandSize w:val="1"/>
      <w:tblBorders>
        <w:top w:val="single" w:sz="4" w:space="0" w:color="B11F35" w:themeColor="accent3"/>
        <w:bottom w:val="single" w:sz="4" w:space="0" w:color="B11F35" w:themeColor="accent3"/>
      </w:tblBorders>
    </w:tblPr>
    <w:tblStylePr w:type="firstRow">
      <w:rPr>
        <w:b/>
        <w:bCs/>
      </w:rPr>
      <w:tblPr/>
      <w:tcPr>
        <w:tcBorders>
          <w:bottom w:val="single" w:sz="4" w:space="0" w:color="B11F35" w:themeColor="accent3"/>
        </w:tcBorders>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Tabellist6Colorat-Accentuare4">
    <w:name w:val="List Table 6 Colorful Accent 4"/>
    <w:basedOn w:val="TabelNormal"/>
    <w:uiPriority w:val="51"/>
    <w:rsid w:val="002647D3"/>
    <w:rPr>
      <w:color w:val="634C1E" w:themeColor="accent4" w:themeShade="BF"/>
    </w:rPr>
    <w:tblPr>
      <w:tblStyleRowBandSize w:val="1"/>
      <w:tblStyleColBandSize w:val="1"/>
      <w:tblBorders>
        <w:top w:val="single" w:sz="4" w:space="0" w:color="856628" w:themeColor="accent4"/>
        <w:bottom w:val="single" w:sz="4" w:space="0" w:color="856628" w:themeColor="accent4"/>
      </w:tblBorders>
    </w:tblPr>
    <w:tblStylePr w:type="firstRow">
      <w:rPr>
        <w:b/>
        <w:bCs/>
      </w:rPr>
      <w:tblPr/>
      <w:tcPr>
        <w:tcBorders>
          <w:bottom w:val="single" w:sz="4" w:space="0" w:color="856628" w:themeColor="accent4"/>
        </w:tcBorders>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Tabellist6Colorat-Accentuare5">
    <w:name w:val="List Table 6 Colorful Accent 5"/>
    <w:basedOn w:val="TabelNormal"/>
    <w:uiPriority w:val="51"/>
    <w:rsid w:val="002647D3"/>
    <w:rPr>
      <w:color w:val="5E2438" w:themeColor="accent5" w:themeShade="BF"/>
    </w:rPr>
    <w:tblPr>
      <w:tblStyleRowBandSize w:val="1"/>
      <w:tblStyleColBandSize w:val="1"/>
      <w:tblBorders>
        <w:top w:val="single" w:sz="4" w:space="0" w:color="7E314C" w:themeColor="accent5"/>
        <w:bottom w:val="single" w:sz="4" w:space="0" w:color="7E314C" w:themeColor="accent5"/>
      </w:tblBorders>
    </w:tblPr>
    <w:tblStylePr w:type="firstRow">
      <w:rPr>
        <w:b/>
        <w:bCs/>
      </w:rPr>
      <w:tblPr/>
      <w:tcPr>
        <w:tcBorders>
          <w:bottom w:val="single" w:sz="4" w:space="0" w:color="7E314C" w:themeColor="accent5"/>
        </w:tcBorders>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Tabellist6Colorat-Accentuare6">
    <w:name w:val="List Table 6 Colorful Accent 6"/>
    <w:basedOn w:val="TabelNormal"/>
    <w:uiPriority w:val="51"/>
    <w:rsid w:val="002647D3"/>
    <w:rPr>
      <w:color w:val="384F65" w:themeColor="accent6" w:themeShade="BF"/>
    </w:rPr>
    <w:tblPr>
      <w:tblStyleRowBandSize w:val="1"/>
      <w:tblStyleColBandSize w:val="1"/>
      <w:tblBorders>
        <w:top w:val="single" w:sz="4" w:space="0" w:color="4B6A88" w:themeColor="accent6"/>
        <w:bottom w:val="single" w:sz="4" w:space="0" w:color="4B6A88" w:themeColor="accent6"/>
      </w:tblBorders>
    </w:tblPr>
    <w:tblStylePr w:type="firstRow">
      <w:rPr>
        <w:b/>
        <w:bCs/>
      </w:rPr>
      <w:tblPr/>
      <w:tcPr>
        <w:tcBorders>
          <w:bottom w:val="single" w:sz="4" w:space="0" w:color="4B6A88" w:themeColor="accent6"/>
        </w:tcBorders>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Tabellist7Colorat">
    <w:name w:val="List Table 7 Colorful"/>
    <w:basedOn w:val="TabelNormal"/>
    <w:uiPriority w:val="52"/>
    <w:rsid w:val="002647D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ist7Colorat-Accentuare1">
    <w:name w:val="List Table 7 Colorful Accent 1"/>
    <w:basedOn w:val="TabelNormal"/>
    <w:uiPriority w:val="52"/>
    <w:rsid w:val="002647D3"/>
    <w:rPr>
      <w:color w:val="15613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D824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D824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D824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D824C" w:themeColor="accent1"/>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ist7Colorat-Accentuare2">
    <w:name w:val="List Table 7 Colorful Accent 2"/>
    <w:basedOn w:val="TabelNormal"/>
    <w:uiPriority w:val="52"/>
    <w:rsid w:val="002647D3"/>
    <w:rPr>
      <w:color w:val="003F4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55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55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55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556" w:themeColor="accent2"/>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ist7Colorat-Accentuare3">
    <w:name w:val="List Table 7 Colorful Accent 3"/>
    <w:basedOn w:val="TabelNormal"/>
    <w:uiPriority w:val="52"/>
    <w:rsid w:val="002647D3"/>
    <w:rPr>
      <w:color w:val="84172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11F3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11F3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11F3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11F35" w:themeColor="accent3"/>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ist7Colorat-Accentuare4">
    <w:name w:val="List Table 7 Colorful Accent 4"/>
    <w:basedOn w:val="TabelNormal"/>
    <w:uiPriority w:val="52"/>
    <w:rsid w:val="002647D3"/>
    <w:rPr>
      <w:color w:val="634C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66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66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66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6628" w:themeColor="accent4"/>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ist7Colorat-Accentuare5">
    <w:name w:val="List Table 7 Colorful Accent 5"/>
    <w:basedOn w:val="TabelNormal"/>
    <w:uiPriority w:val="52"/>
    <w:rsid w:val="002647D3"/>
    <w:rPr>
      <w:color w:val="5E24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314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314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314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314C" w:themeColor="accent5"/>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ist7Colorat-Accentuare6">
    <w:name w:val="List Table 7 Colorful Accent 6"/>
    <w:basedOn w:val="TabelNormal"/>
    <w:uiPriority w:val="52"/>
    <w:rsid w:val="002647D3"/>
    <w:rPr>
      <w:color w:val="384F6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6A8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6A8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6A8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6A88" w:themeColor="accent6"/>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lmedie1">
    <w:name w:val="Medium Grid 1"/>
    <w:basedOn w:val="TabelNormal"/>
    <w:uiPriority w:val="67"/>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insideV w:val="single" w:sz="8" w:space="0" w:color="2DC975" w:themeColor="accent1" w:themeTint="BF"/>
      </w:tblBorders>
    </w:tblPr>
    <w:tcPr>
      <w:shd w:val="clear" w:color="auto" w:fill="B7EFD1" w:themeFill="accent1" w:themeFillTint="3F"/>
    </w:tcPr>
    <w:tblStylePr w:type="firstRow">
      <w:rPr>
        <w:b/>
        <w:bCs/>
      </w:rPr>
    </w:tblStylePr>
    <w:tblStylePr w:type="lastRow">
      <w:rPr>
        <w:b/>
        <w:bCs/>
      </w:rPr>
      <w:tblPr/>
      <w:tcPr>
        <w:tcBorders>
          <w:top w:val="single" w:sz="18" w:space="0" w:color="2DC975" w:themeColor="accent1" w:themeTint="BF"/>
        </w:tcBorders>
      </w:tcPr>
    </w:tblStylePr>
    <w:tblStylePr w:type="firstCol">
      <w:rPr>
        <w:b/>
        <w:bCs/>
      </w:rPr>
    </w:tblStylePr>
    <w:tblStylePr w:type="lastCol">
      <w:rPr>
        <w:b/>
        <w:bCs/>
      </w:r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Grilmedie1-Accentuare2">
    <w:name w:val="Medium Grid 1 Accent 2"/>
    <w:basedOn w:val="TabelNormal"/>
    <w:uiPriority w:val="67"/>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insideV w:val="single" w:sz="8" w:space="0" w:color="00BEC0" w:themeColor="accent2" w:themeTint="BF"/>
      </w:tblBorders>
    </w:tblPr>
    <w:tcPr>
      <w:shd w:val="clear" w:color="auto" w:fill="96FDFF" w:themeFill="accent2" w:themeFillTint="3F"/>
    </w:tcPr>
    <w:tblStylePr w:type="firstRow">
      <w:rPr>
        <w:b/>
        <w:bCs/>
      </w:rPr>
    </w:tblStylePr>
    <w:tblStylePr w:type="lastRow">
      <w:rPr>
        <w:b/>
        <w:bCs/>
      </w:rPr>
      <w:tblPr/>
      <w:tcPr>
        <w:tcBorders>
          <w:top w:val="single" w:sz="18" w:space="0" w:color="00BEC0" w:themeColor="accent2" w:themeTint="BF"/>
        </w:tcBorders>
      </w:tcPr>
    </w:tblStylePr>
    <w:tblStylePr w:type="firstCol">
      <w:rPr>
        <w:b/>
        <w:bCs/>
      </w:rPr>
    </w:tblStylePr>
    <w:tblStylePr w:type="lastCol">
      <w:rPr>
        <w:b/>
        <w:bCs/>
      </w:r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Grilmedie1-Accentuare3">
    <w:name w:val="Medium Grid 1 Accent 3"/>
    <w:basedOn w:val="TabelNormal"/>
    <w:uiPriority w:val="67"/>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insideV w:val="single" w:sz="8" w:space="0" w:color="DD3E56" w:themeColor="accent3" w:themeTint="BF"/>
      </w:tblBorders>
    </w:tblPr>
    <w:tcPr>
      <w:shd w:val="clear" w:color="auto" w:fill="F4BFC7" w:themeFill="accent3" w:themeFillTint="3F"/>
    </w:tcPr>
    <w:tblStylePr w:type="firstRow">
      <w:rPr>
        <w:b/>
        <w:bCs/>
      </w:rPr>
    </w:tblStylePr>
    <w:tblStylePr w:type="lastRow">
      <w:rPr>
        <w:b/>
        <w:bCs/>
      </w:rPr>
      <w:tblPr/>
      <w:tcPr>
        <w:tcBorders>
          <w:top w:val="single" w:sz="18" w:space="0" w:color="DD3E56" w:themeColor="accent3" w:themeTint="BF"/>
        </w:tcBorders>
      </w:tcPr>
    </w:tblStylePr>
    <w:tblStylePr w:type="firstCol">
      <w:rPr>
        <w:b/>
        <w:bCs/>
      </w:rPr>
    </w:tblStylePr>
    <w:tblStylePr w:type="lastCol">
      <w:rPr>
        <w:b/>
        <w:bCs/>
      </w:r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Grilmedie1-Accentuare4">
    <w:name w:val="Medium Grid 1 Accent 4"/>
    <w:basedOn w:val="TabelNormal"/>
    <w:uiPriority w:val="67"/>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insideV w:val="single" w:sz="8" w:space="0" w:color="C4973C" w:themeColor="accent4" w:themeTint="BF"/>
      </w:tblBorders>
    </w:tblPr>
    <w:tcPr>
      <w:shd w:val="clear" w:color="auto" w:fill="EBDCBE" w:themeFill="accent4" w:themeFillTint="3F"/>
    </w:tcPr>
    <w:tblStylePr w:type="firstRow">
      <w:rPr>
        <w:b/>
        <w:bCs/>
      </w:rPr>
    </w:tblStylePr>
    <w:tblStylePr w:type="lastRow">
      <w:rPr>
        <w:b/>
        <w:bCs/>
      </w:rPr>
      <w:tblPr/>
      <w:tcPr>
        <w:tcBorders>
          <w:top w:val="single" w:sz="18" w:space="0" w:color="C4973C" w:themeColor="accent4" w:themeTint="BF"/>
        </w:tcBorders>
      </w:tcPr>
    </w:tblStylePr>
    <w:tblStylePr w:type="firstCol">
      <w:rPr>
        <w:b/>
        <w:bCs/>
      </w:rPr>
    </w:tblStylePr>
    <w:tblStylePr w:type="lastCol">
      <w:rPr>
        <w:b/>
        <w:bCs/>
      </w:r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Grilmedie1-Accentuare5">
    <w:name w:val="Medium Grid 1 Accent 5"/>
    <w:basedOn w:val="TabelNormal"/>
    <w:uiPriority w:val="67"/>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insideV w:val="single" w:sz="8" w:space="0" w:color="B84A70" w:themeColor="accent5" w:themeTint="BF"/>
      </w:tblBorders>
    </w:tblPr>
    <w:tcPr>
      <w:shd w:val="clear" w:color="auto" w:fill="E7C3CF" w:themeFill="accent5" w:themeFillTint="3F"/>
    </w:tcPr>
    <w:tblStylePr w:type="firstRow">
      <w:rPr>
        <w:b/>
        <w:bCs/>
      </w:rPr>
    </w:tblStylePr>
    <w:tblStylePr w:type="lastRow">
      <w:rPr>
        <w:b/>
        <w:bCs/>
      </w:rPr>
      <w:tblPr/>
      <w:tcPr>
        <w:tcBorders>
          <w:top w:val="single" w:sz="18" w:space="0" w:color="B84A70" w:themeColor="accent5" w:themeTint="BF"/>
        </w:tcBorders>
      </w:tcPr>
    </w:tblStylePr>
    <w:tblStylePr w:type="firstCol">
      <w:rPr>
        <w:b/>
        <w:bCs/>
      </w:rPr>
    </w:tblStylePr>
    <w:tblStylePr w:type="lastCol">
      <w:rPr>
        <w:b/>
        <w:bCs/>
      </w:r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Grilmedie1-Accentuare6">
    <w:name w:val="Medium Grid 1 Accent 6"/>
    <w:basedOn w:val="TabelNormal"/>
    <w:uiPriority w:val="67"/>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insideV w:val="single" w:sz="8" w:space="0" w:color="6E8FAF" w:themeColor="accent6" w:themeTint="BF"/>
      </w:tblBorders>
    </w:tblPr>
    <w:tcPr>
      <w:shd w:val="clear" w:color="auto" w:fill="CFDAE4" w:themeFill="accent6" w:themeFillTint="3F"/>
    </w:tcPr>
    <w:tblStylePr w:type="firstRow">
      <w:rPr>
        <w:b/>
        <w:bCs/>
      </w:rPr>
    </w:tblStylePr>
    <w:tblStylePr w:type="lastRow">
      <w:rPr>
        <w:b/>
        <w:bCs/>
      </w:rPr>
      <w:tblPr/>
      <w:tcPr>
        <w:tcBorders>
          <w:top w:val="single" w:sz="18" w:space="0" w:color="6E8FAF" w:themeColor="accent6" w:themeTint="BF"/>
        </w:tcBorders>
      </w:tcPr>
    </w:tblStylePr>
    <w:tblStylePr w:type="firstCol">
      <w:rPr>
        <w:b/>
        <w:bCs/>
      </w:rPr>
    </w:tblStylePr>
    <w:tblStylePr w:type="lastCol">
      <w:rPr>
        <w:b/>
        <w:bCs/>
      </w:r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Grilmedie2">
    <w:name w:val="Medium Grid 2"/>
    <w:basedOn w:val="Tabel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cPr>
      <w:shd w:val="clear" w:color="auto" w:fill="B7EFD1" w:themeFill="accent1" w:themeFillTint="3F"/>
    </w:tcPr>
    <w:tblStylePr w:type="firstRow">
      <w:rPr>
        <w:b/>
        <w:bCs/>
        <w:color w:val="000000" w:themeColor="text1"/>
      </w:rPr>
      <w:tblPr/>
      <w:tcPr>
        <w:shd w:val="clear" w:color="auto" w:fill="E2F8E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F2DA" w:themeFill="accent1" w:themeFillTint="33"/>
      </w:tcPr>
    </w:tblStylePr>
    <w:tblStylePr w:type="band1Vert">
      <w:tblPr/>
      <w:tcPr>
        <w:shd w:val="clear" w:color="auto" w:fill="6FDFA3" w:themeFill="accent1" w:themeFillTint="7F"/>
      </w:tcPr>
    </w:tblStylePr>
    <w:tblStylePr w:type="band1Horz">
      <w:tblPr/>
      <w:tcPr>
        <w:tcBorders>
          <w:insideH w:val="single" w:sz="6" w:space="0" w:color="1D824C" w:themeColor="accent1"/>
          <w:insideV w:val="single" w:sz="6" w:space="0" w:color="1D824C" w:themeColor="accent1"/>
        </w:tcBorders>
        <w:shd w:val="clear" w:color="auto" w:fill="6FDFA3"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cPr>
      <w:shd w:val="clear" w:color="auto" w:fill="96FDFF" w:themeFill="accent2" w:themeFillTint="3F"/>
    </w:tcPr>
    <w:tblStylePr w:type="firstRow">
      <w:rPr>
        <w:b/>
        <w:bCs/>
        <w:color w:val="000000" w:themeColor="text1"/>
      </w:rPr>
      <w:tblPr/>
      <w:tcPr>
        <w:shd w:val="clear" w:color="auto" w:fill="D5FE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AFEFF" w:themeFill="accent2" w:themeFillTint="33"/>
      </w:tcPr>
    </w:tblStylePr>
    <w:tblStylePr w:type="band1Vert">
      <w:tblPr/>
      <w:tcPr>
        <w:shd w:val="clear" w:color="auto" w:fill="2BFCFF" w:themeFill="accent2" w:themeFillTint="7F"/>
      </w:tcPr>
    </w:tblStylePr>
    <w:tblStylePr w:type="band1Horz">
      <w:tblPr/>
      <w:tcPr>
        <w:tcBorders>
          <w:insideH w:val="single" w:sz="6" w:space="0" w:color="005556" w:themeColor="accent2"/>
          <w:insideV w:val="single" w:sz="6" w:space="0" w:color="005556" w:themeColor="accent2"/>
        </w:tcBorders>
        <w:shd w:val="clear" w:color="auto" w:fill="2BFCFF"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cPr>
      <w:shd w:val="clear" w:color="auto" w:fill="F4BFC7" w:themeFill="accent3" w:themeFillTint="3F"/>
    </w:tcPr>
    <w:tblStylePr w:type="firstRow">
      <w:rPr>
        <w:b/>
        <w:bCs/>
        <w:color w:val="000000" w:themeColor="text1"/>
      </w:rPr>
      <w:tblPr/>
      <w:tcPr>
        <w:shd w:val="clear" w:color="auto" w:fill="FAE5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CBD1" w:themeFill="accent3" w:themeFillTint="33"/>
      </w:tcPr>
    </w:tblStylePr>
    <w:tblStylePr w:type="band1Vert">
      <w:tblPr/>
      <w:tcPr>
        <w:shd w:val="clear" w:color="auto" w:fill="E87E8E" w:themeFill="accent3" w:themeFillTint="7F"/>
      </w:tcPr>
    </w:tblStylePr>
    <w:tblStylePr w:type="band1Horz">
      <w:tblPr/>
      <w:tcPr>
        <w:tcBorders>
          <w:insideH w:val="single" w:sz="6" w:space="0" w:color="B11F35" w:themeColor="accent3"/>
          <w:insideV w:val="single" w:sz="6" w:space="0" w:color="B11F35" w:themeColor="accent3"/>
        </w:tcBorders>
        <w:shd w:val="clear" w:color="auto" w:fill="E87E8E"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cPr>
      <w:shd w:val="clear" w:color="auto" w:fill="EBDCBE" w:themeFill="accent4" w:themeFillTint="3F"/>
    </w:tcPr>
    <w:tblStylePr w:type="firstRow">
      <w:rPr>
        <w:b/>
        <w:bCs/>
        <w:color w:val="000000" w:themeColor="text1"/>
      </w:rPr>
      <w:tblPr/>
      <w:tcPr>
        <w:shd w:val="clear" w:color="auto" w:fill="F7F1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3CA" w:themeFill="accent4" w:themeFillTint="33"/>
      </w:tcPr>
    </w:tblStylePr>
    <w:tblStylePr w:type="band1Vert">
      <w:tblPr/>
      <w:tcPr>
        <w:shd w:val="clear" w:color="auto" w:fill="D8BA7D" w:themeFill="accent4" w:themeFillTint="7F"/>
      </w:tcPr>
    </w:tblStylePr>
    <w:tblStylePr w:type="band1Horz">
      <w:tblPr/>
      <w:tcPr>
        <w:tcBorders>
          <w:insideH w:val="single" w:sz="6" w:space="0" w:color="856628" w:themeColor="accent4"/>
          <w:insideV w:val="single" w:sz="6" w:space="0" w:color="856628" w:themeColor="accent4"/>
        </w:tcBorders>
        <w:shd w:val="clear" w:color="auto" w:fill="D8BA7D"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cPr>
      <w:shd w:val="clear" w:color="auto" w:fill="E7C3CF" w:themeFill="accent5" w:themeFillTint="3F"/>
    </w:tcPr>
    <w:tblStylePr w:type="firstRow">
      <w:rPr>
        <w:b/>
        <w:bCs/>
        <w:color w:val="000000" w:themeColor="text1"/>
      </w:rPr>
      <w:tblPr/>
      <w:tcPr>
        <w:shd w:val="clear" w:color="auto" w:fill="F5E7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CED9" w:themeFill="accent5" w:themeFillTint="33"/>
      </w:tcPr>
    </w:tblStylePr>
    <w:tblStylePr w:type="band1Vert">
      <w:tblPr/>
      <w:tcPr>
        <w:shd w:val="clear" w:color="auto" w:fill="D086A0" w:themeFill="accent5" w:themeFillTint="7F"/>
      </w:tcPr>
    </w:tblStylePr>
    <w:tblStylePr w:type="band1Horz">
      <w:tblPr/>
      <w:tcPr>
        <w:tcBorders>
          <w:insideH w:val="single" w:sz="6" w:space="0" w:color="7E314C" w:themeColor="accent5"/>
          <w:insideV w:val="single" w:sz="6" w:space="0" w:color="7E314C" w:themeColor="accent5"/>
        </w:tcBorders>
        <w:shd w:val="clear" w:color="auto" w:fill="D086A0"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cPr>
      <w:shd w:val="clear" w:color="auto" w:fill="CFDAE4" w:themeFill="accent6" w:themeFillTint="3F"/>
    </w:tcPr>
    <w:tblStylePr w:type="firstRow">
      <w:rPr>
        <w:b/>
        <w:bCs/>
        <w:color w:val="000000" w:themeColor="text1"/>
      </w:rPr>
      <w:tblPr/>
      <w:tcPr>
        <w:shd w:val="clear" w:color="auto" w:fill="ECF0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E1E9" w:themeFill="accent6" w:themeFillTint="33"/>
      </w:tcPr>
    </w:tblStylePr>
    <w:tblStylePr w:type="band1Vert">
      <w:tblPr/>
      <w:tcPr>
        <w:shd w:val="clear" w:color="auto" w:fill="9EB4CA" w:themeFill="accent6" w:themeFillTint="7F"/>
      </w:tcPr>
    </w:tblStylePr>
    <w:tblStylePr w:type="band1Horz">
      <w:tblPr/>
      <w:tcPr>
        <w:tcBorders>
          <w:insideH w:val="single" w:sz="6" w:space="0" w:color="4B6A88" w:themeColor="accent6"/>
          <w:insideV w:val="single" w:sz="6" w:space="0" w:color="4B6A88" w:themeColor="accent6"/>
        </w:tcBorders>
        <w:shd w:val="clear" w:color="auto" w:fill="9EB4CA"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EFD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D824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D824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DFA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DFA3" w:themeFill="accent1" w:themeFillTint="7F"/>
      </w:tcPr>
    </w:tblStylePr>
  </w:style>
  <w:style w:type="table" w:styleId="Grilmedie3-Accentuare2">
    <w:name w:val="Medium Grid 3 Accent 2"/>
    <w:basedOn w:val="Tabel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FD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5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5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F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FCFF" w:themeFill="accent2" w:themeFillTint="7F"/>
      </w:tcPr>
    </w:tblStylePr>
  </w:style>
  <w:style w:type="table" w:styleId="Grilmedie3-Accentuare3">
    <w:name w:val="Medium Grid 3 Accent 3"/>
    <w:basedOn w:val="Tabel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BF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1F3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1F3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7E8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87E8E" w:themeFill="accent3" w:themeFillTint="7F"/>
      </w:tcPr>
    </w:tblStylePr>
  </w:style>
  <w:style w:type="table" w:styleId="Grilmedie3-Accentuare4">
    <w:name w:val="Medium Grid 3 Accent 4"/>
    <w:basedOn w:val="Tabel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DC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66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66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BA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BA7D" w:themeFill="accent4" w:themeFillTint="7F"/>
      </w:tcPr>
    </w:tblStylePr>
  </w:style>
  <w:style w:type="table" w:styleId="Grilmedie3-Accentuare5">
    <w:name w:val="Medium Grid 3 Accent 5"/>
    <w:basedOn w:val="Tabel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C3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314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314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86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86A0" w:themeFill="accent5" w:themeFillTint="7F"/>
      </w:tcPr>
    </w:tblStylePr>
  </w:style>
  <w:style w:type="table" w:styleId="Grilmedie3-Accentuare6">
    <w:name w:val="Medium Grid 3 Accent 6"/>
    <w:basedOn w:val="Tabel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DAE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6A8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6A8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EB4C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EB4CA" w:themeFill="accent6" w:themeFillTint="7F"/>
      </w:tcPr>
    </w:tblStylePr>
  </w:style>
  <w:style w:type="table" w:styleId="Listmedie1">
    <w:name w:val="Medium List 1"/>
    <w:basedOn w:val="TabelNormal"/>
    <w:uiPriority w:val="65"/>
    <w:semiHidden/>
    <w:unhideWhenUsed/>
    <w:rsid w:val="002647D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6161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semiHidden/>
    <w:unhideWhenUsed/>
    <w:rsid w:val="002647D3"/>
    <w:rPr>
      <w:color w:val="000000" w:themeColor="text1"/>
    </w:rPr>
    <w:tblPr>
      <w:tblStyleRowBandSize w:val="1"/>
      <w:tblStyleColBandSize w:val="1"/>
      <w:tblBorders>
        <w:top w:val="single" w:sz="8" w:space="0" w:color="1D824C" w:themeColor="accent1"/>
        <w:bottom w:val="single" w:sz="8" w:space="0" w:color="1D824C" w:themeColor="accent1"/>
      </w:tblBorders>
    </w:tblPr>
    <w:tblStylePr w:type="firstRow">
      <w:rPr>
        <w:rFonts w:asciiTheme="majorHAnsi" w:eastAsiaTheme="majorEastAsia" w:hAnsiTheme="majorHAnsi" w:cstheme="majorBidi"/>
      </w:rPr>
      <w:tblPr/>
      <w:tcPr>
        <w:tcBorders>
          <w:top w:val="nil"/>
          <w:bottom w:val="single" w:sz="8" w:space="0" w:color="1D824C" w:themeColor="accent1"/>
        </w:tcBorders>
      </w:tcPr>
    </w:tblStylePr>
    <w:tblStylePr w:type="lastRow">
      <w:rPr>
        <w:b/>
        <w:bCs/>
        <w:color w:val="161616" w:themeColor="text2"/>
      </w:rPr>
      <w:tblPr/>
      <w:tcPr>
        <w:tcBorders>
          <w:top w:val="single" w:sz="8" w:space="0" w:color="1D824C" w:themeColor="accent1"/>
          <w:bottom w:val="single" w:sz="8" w:space="0" w:color="1D824C" w:themeColor="accent1"/>
        </w:tcBorders>
      </w:tcPr>
    </w:tblStylePr>
    <w:tblStylePr w:type="firstCol">
      <w:rPr>
        <w:b/>
        <w:bCs/>
      </w:rPr>
    </w:tblStylePr>
    <w:tblStylePr w:type="lastCol">
      <w:rPr>
        <w:b/>
        <w:bCs/>
      </w:rPr>
      <w:tblPr/>
      <w:tcPr>
        <w:tcBorders>
          <w:top w:val="single" w:sz="8" w:space="0" w:color="1D824C" w:themeColor="accent1"/>
          <w:bottom w:val="single" w:sz="8" w:space="0" w:color="1D824C" w:themeColor="accent1"/>
        </w:tcBorders>
      </w:tcPr>
    </w:tblStylePr>
    <w:tblStylePr w:type="band1Vert">
      <w:tblPr/>
      <w:tcPr>
        <w:shd w:val="clear" w:color="auto" w:fill="B7EFD1" w:themeFill="accent1" w:themeFillTint="3F"/>
      </w:tcPr>
    </w:tblStylePr>
    <w:tblStylePr w:type="band1Horz">
      <w:tblPr/>
      <w:tcPr>
        <w:shd w:val="clear" w:color="auto" w:fill="B7EFD1" w:themeFill="accent1" w:themeFillTint="3F"/>
      </w:tcPr>
    </w:tblStylePr>
  </w:style>
  <w:style w:type="table" w:styleId="Listmedie1-Accentuare2">
    <w:name w:val="Medium List 1 Accent 2"/>
    <w:basedOn w:val="TabelNormal"/>
    <w:uiPriority w:val="65"/>
    <w:semiHidden/>
    <w:unhideWhenUsed/>
    <w:rsid w:val="002647D3"/>
    <w:rPr>
      <w:color w:val="000000" w:themeColor="text1"/>
    </w:rPr>
    <w:tblPr>
      <w:tblStyleRowBandSize w:val="1"/>
      <w:tblStyleColBandSize w:val="1"/>
      <w:tblBorders>
        <w:top w:val="single" w:sz="8" w:space="0" w:color="005556" w:themeColor="accent2"/>
        <w:bottom w:val="single" w:sz="8" w:space="0" w:color="005556" w:themeColor="accent2"/>
      </w:tblBorders>
    </w:tblPr>
    <w:tblStylePr w:type="firstRow">
      <w:rPr>
        <w:rFonts w:asciiTheme="majorHAnsi" w:eastAsiaTheme="majorEastAsia" w:hAnsiTheme="majorHAnsi" w:cstheme="majorBidi"/>
      </w:rPr>
      <w:tblPr/>
      <w:tcPr>
        <w:tcBorders>
          <w:top w:val="nil"/>
          <w:bottom w:val="single" w:sz="8" w:space="0" w:color="005556" w:themeColor="accent2"/>
        </w:tcBorders>
      </w:tcPr>
    </w:tblStylePr>
    <w:tblStylePr w:type="lastRow">
      <w:rPr>
        <w:b/>
        <w:bCs/>
        <w:color w:val="161616" w:themeColor="text2"/>
      </w:rPr>
      <w:tblPr/>
      <w:tcPr>
        <w:tcBorders>
          <w:top w:val="single" w:sz="8" w:space="0" w:color="005556" w:themeColor="accent2"/>
          <w:bottom w:val="single" w:sz="8" w:space="0" w:color="005556" w:themeColor="accent2"/>
        </w:tcBorders>
      </w:tcPr>
    </w:tblStylePr>
    <w:tblStylePr w:type="firstCol">
      <w:rPr>
        <w:b/>
        <w:bCs/>
      </w:rPr>
    </w:tblStylePr>
    <w:tblStylePr w:type="lastCol">
      <w:rPr>
        <w:b/>
        <w:bCs/>
      </w:rPr>
      <w:tblPr/>
      <w:tcPr>
        <w:tcBorders>
          <w:top w:val="single" w:sz="8" w:space="0" w:color="005556" w:themeColor="accent2"/>
          <w:bottom w:val="single" w:sz="8" w:space="0" w:color="005556" w:themeColor="accent2"/>
        </w:tcBorders>
      </w:tcPr>
    </w:tblStylePr>
    <w:tblStylePr w:type="band1Vert">
      <w:tblPr/>
      <w:tcPr>
        <w:shd w:val="clear" w:color="auto" w:fill="96FDFF" w:themeFill="accent2" w:themeFillTint="3F"/>
      </w:tcPr>
    </w:tblStylePr>
    <w:tblStylePr w:type="band1Horz">
      <w:tblPr/>
      <w:tcPr>
        <w:shd w:val="clear" w:color="auto" w:fill="96FDFF" w:themeFill="accent2" w:themeFillTint="3F"/>
      </w:tcPr>
    </w:tblStylePr>
  </w:style>
  <w:style w:type="table" w:styleId="Listmedie1-Accentuare3">
    <w:name w:val="Medium List 1 Accent 3"/>
    <w:basedOn w:val="TabelNormal"/>
    <w:uiPriority w:val="65"/>
    <w:semiHidden/>
    <w:unhideWhenUsed/>
    <w:rsid w:val="002647D3"/>
    <w:rPr>
      <w:color w:val="000000" w:themeColor="text1"/>
    </w:rPr>
    <w:tblPr>
      <w:tblStyleRowBandSize w:val="1"/>
      <w:tblStyleColBandSize w:val="1"/>
      <w:tblBorders>
        <w:top w:val="single" w:sz="8" w:space="0" w:color="B11F35" w:themeColor="accent3"/>
        <w:bottom w:val="single" w:sz="8" w:space="0" w:color="B11F35" w:themeColor="accent3"/>
      </w:tblBorders>
    </w:tblPr>
    <w:tblStylePr w:type="firstRow">
      <w:rPr>
        <w:rFonts w:asciiTheme="majorHAnsi" w:eastAsiaTheme="majorEastAsia" w:hAnsiTheme="majorHAnsi" w:cstheme="majorBidi"/>
      </w:rPr>
      <w:tblPr/>
      <w:tcPr>
        <w:tcBorders>
          <w:top w:val="nil"/>
          <w:bottom w:val="single" w:sz="8" w:space="0" w:color="B11F35" w:themeColor="accent3"/>
        </w:tcBorders>
      </w:tcPr>
    </w:tblStylePr>
    <w:tblStylePr w:type="lastRow">
      <w:rPr>
        <w:b/>
        <w:bCs/>
        <w:color w:val="161616" w:themeColor="text2"/>
      </w:rPr>
      <w:tblPr/>
      <w:tcPr>
        <w:tcBorders>
          <w:top w:val="single" w:sz="8" w:space="0" w:color="B11F35" w:themeColor="accent3"/>
          <w:bottom w:val="single" w:sz="8" w:space="0" w:color="B11F35" w:themeColor="accent3"/>
        </w:tcBorders>
      </w:tcPr>
    </w:tblStylePr>
    <w:tblStylePr w:type="firstCol">
      <w:rPr>
        <w:b/>
        <w:bCs/>
      </w:rPr>
    </w:tblStylePr>
    <w:tblStylePr w:type="lastCol">
      <w:rPr>
        <w:b/>
        <w:bCs/>
      </w:rPr>
      <w:tblPr/>
      <w:tcPr>
        <w:tcBorders>
          <w:top w:val="single" w:sz="8" w:space="0" w:color="B11F35" w:themeColor="accent3"/>
          <w:bottom w:val="single" w:sz="8" w:space="0" w:color="B11F35" w:themeColor="accent3"/>
        </w:tcBorders>
      </w:tcPr>
    </w:tblStylePr>
    <w:tblStylePr w:type="band1Vert">
      <w:tblPr/>
      <w:tcPr>
        <w:shd w:val="clear" w:color="auto" w:fill="F4BFC7" w:themeFill="accent3" w:themeFillTint="3F"/>
      </w:tcPr>
    </w:tblStylePr>
    <w:tblStylePr w:type="band1Horz">
      <w:tblPr/>
      <w:tcPr>
        <w:shd w:val="clear" w:color="auto" w:fill="F4BFC7" w:themeFill="accent3" w:themeFillTint="3F"/>
      </w:tcPr>
    </w:tblStylePr>
  </w:style>
  <w:style w:type="table" w:styleId="Listmedie1-Accentuare4">
    <w:name w:val="Medium List 1 Accent 4"/>
    <w:basedOn w:val="TabelNormal"/>
    <w:uiPriority w:val="65"/>
    <w:semiHidden/>
    <w:unhideWhenUsed/>
    <w:rsid w:val="002647D3"/>
    <w:rPr>
      <w:color w:val="000000" w:themeColor="text1"/>
    </w:rPr>
    <w:tblPr>
      <w:tblStyleRowBandSize w:val="1"/>
      <w:tblStyleColBandSize w:val="1"/>
      <w:tblBorders>
        <w:top w:val="single" w:sz="8" w:space="0" w:color="856628" w:themeColor="accent4"/>
        <w:bottom w:val="single" w:sz="8" w:space="0" w:color="856628" w:themeColor="accent4"/>
      </w:tblBorders>
    </w:tblPr>
    <w:tblStylePr w:type="firstRow">
      <w:rPr>
        <w:rFonts w:asciiTheme="majorHAnsi" w:eastAsiaTheme="majorEastAsia" w:hAnsiTheme="majorHAnsi" w:cstheme="majorBidi"/>
      </w:rPr>
      <w:tblPr/>
      <w:tcPr>
        <w:tcBorders>
          <w:top w:val="nil"/>
          <w:bottom w:val="single" w:sz="8" w:space="0" w:color="856628" w:themeColor="accent4"/>
        </w:tcBorders>
      </w:tcPr>
    </w:tblStylePr>
    <w:tblStylePr w:type="lastRow">
      <w:rPr>
        <w:b/>
        <w:bCs/>
        <w:color w:val="161616" w:themeColor="text2"/>
      </w:rPr>
      <w:tblPr/>
      <w:tcPr>
        <w:tcBorders>
          <w:top w:val="single" w:sz="8" w:space="0" w:color="856628" w:themeColor="accent4"/>
          <w:bottom w:val="single" w:sz="8" w:space="0" w:color="856628" w:themeColor="accent4"/>
        </w:tcBorders>
      </w:tcPr>
    </w:tblStylePr>
    <w:tblStylePr w:type="firstCol">
      <w:rPr>
        <w:b/>
        <w:bCs/>
      </w:rPr>
    </w:tblStylePr>
    <w:tblStylePr w:type="lastCol">
      <w:rPr>
        <w:b/>
        <w:bCs/>
      </w:rPr>
      <w:tblPr/>
      <w:tcPr>
        <w:tcBorders>
          <w:top w:val="single" w:sz="8" w:space="0" w:color="856628" w:themeColor="accent4"/>
          <w:bottom w:val="single" w:sz="8" w:space="0" w:color="856628" w:themeColor="accent4"/>
        </w:tcBorders>
      </w:tcPr>
    </w:tblStylePr>
    <w:tblStylePr w:type="band1Vert">
      <w:tblPr/>
      <w:tcPr>
        <w:shd w:val="clear" w:color="auto" w:fill="EBDCBE" w:themeFill="accent4" w:themeFillTint="3F"/>
      </w:tcPr>
    </w:tblStylePr>
    <w:tblStylePr w:type="band1Horz">
      <w:tblPr/>
      <w:tcPr>
        <w:shd w:val="clear" w:color="auto" w:fill="EBDCBE" w:themeFill="accent4" w:themeFillTint="3F"/>
      </w:tcPr>
    </w:tblStylePr>
  </w:style>
  <w:style w:type="table" w:styleId="Listmedie1-Accentuare5">
    <w:name w:val="Medium List 1 Accent 5"/>
    <w:basedOn w:val="TabelNormal"/>
    <w:uiPriority w:val="65"/>
    <w:semiHidden/>
    <w:unhideWhenUsed/>
    <w:rsid w:val="002647D3"/>
    <w:rPr>
      <w:color w:val="000000" w:themeColor="text1"/>
    </w:rPr>
    <w:tblPr>
      <w:tblStyleRowBandSize w:val="1"/>
      <w:tblStyleColBandSize w:val="1"/>
      <w:tblBorders>
        <w:top w:val="single" w:sz="8" w:space="0" w:color="7E314C" w:themeColor="accent5"/>
        <w:bottom w:val="single" w:sz="8" w:space="0" w:color="7E314C" w:themeColor="accent5"/>
      </w:tblBorders>
    </w:tblPr>
    <w:tblStylePr w:type="firstRow">
      <w:rPr>
        <w:rFonts w:asciiTheme="majorHAnsi" w:eastAsiaTheme="majorEastAsia" w:hAnsiTheme="majorHAnsi" w:cstheme="majorBidi"/>
      </w:rPr>
      <w:tblPr/>
      <w:tcPr>
        <w:tcBorders>
          <w:top w:val="nil"/>
          <w:bottom w:val="single" w:sz="8" w:space="0" w:color="7E314C" w:themeColor="accent5"/>
        </w:tcBorders>
      </w:tcPr>
    </w:tblStylePr>
    <w:tblStylePr w:type="lastRow">
      <w:rPr>
        <w:b/>
        <w:bCs/>
        <w:color w:val="161616" w:themeColor="text2"/>
      </w:rPr>
      <w:tblPr/>
      <w:tcPr>
        <w:tcBorders>
          <w:top w:val="single" w:sz="8" w:space="0" w:color="7E314C" w:themeColor="accent5"/>
          <w:bottom w:val="single" w:sz="8" w:space="0" w:color="7E314C" w:themeColor="accent5"/>
        </w:tcBorders>
      </w:tcPr>
    </w:tblStylePr>
    <w:tblStylePr w:type="firstCol">
      <w:rPr>
        <w:b/>
        <w:bCs/>
      </w:rPr>
    </w:tblStylePr>
    <w:tblStylePr w:type="lastCol">
      <w:rPr>
        <w:b/>
        <w:bCs/>
      </w:rPr>
      <w:tblPr/>
      <w:tcPr>
        <w:tcBorders>
          <w:top w:val="single" w:sz="8" w:space="0" w:color="7E314C" w:themeColor="accent5"/>
          <w:bottom w:val="single" w:sz="8" w:space="0" w:color="7E314C" w:themeColor="accent5"/>
        </w:tcBorders>
      </w:tcPr>
    </w:tblStylePr>
    <w:tblStylePr w:type="band1Vert">
      <w:tblPr/>
      <w:tcPr>
        <w:shd w:val="clear" w:color="auto" w:fill="E7C3CF" w:themeFill="accent5" w:themeFillTint="3F"/>
      </w:tcPr>
    </w:tblStylePr>
    <w:tblStylePr w:type="band1Horz">
      <w:tblPr/>
      <w:tcPr>
        <w:shd w:val="clear" w:color="auto" w:fill="E7C3CF" w:themeFill="accent5" w:themeFillTint="3F"/>
      </w:tcPr>
    </w:tblStylePr>
  </w:style>
  <w:style w:type="table" w:styleId="Listmedie1-Accentuare6">
    <w:name w:val="Medium List 1 Accent 6"/>
    <w:basedOn w:val="TabelNormal"/>
    <w:uiPriority w:val="65"/>
    <w:semiHidden/>
    <w:unhideWhenUsed/>
    <w:rsid w:val="002647D3"/>
    <w:rPr>
      <w:color w:val="000000" w:themeColor="text1"/>
    </w:rPr>
    <w:tblPr>
      <w:tblStyleRowBandSize w:val="1"/>
      <w:tblStyleColBandSize w:val="1"/>
      <w:tblBorders>
        <w:top w:val="single" w:sz="8" w:space="0" w:color="4B6A88" w:themeColor="accent6"/>
        <w:bottom w:val="single" w:sz="8" w:space="0" w:color="4B6A88" w:themeColor="accent6"/>
      </w:tblBorders>
    </w:tblPr>
    <w:tblStylePr w:type="firstRow">
      <w:rPr>
        <w:rFonts w:asciiTheme="majorHAnsi" w:eastAsiaTheme="majorEastAsia" w:hAnsiTheme="majorHAnsi" w:cstheme="majorBidi"/>
      </w:rPr>
      <w:tblPr/>
      <w:tcPr>
        <w:tcBorders>
          <w:top w:val="nil"/>
          <w:bottom w:val="single" w:sz="8" w:space="0" w:color="4B6A88" w:themeColor="accent6"/>
        </w:tcBorders>
      </w:tcPr>
    </w:tblStylePr>
    <w:tblStylePr w:type="lastRow">
      <w:rPr>
        <w:b/>
        <w:bCs/>
        <w:color w:val="161616" w:themeColor="text2"/>
      </w:rPr>
      <w:tblPr/>
      <w:tcPr>
        <w:tcBorders>
          <w:top w:val="single" w:sz="8" w:space="0" w:color="4B6A88" w:themeColor="accent6"/>
          <w:bottom w:val="single" w:sz="8" w:space="0" w:color="4B6A88" w:themeColor="accent6"/>
        </w:tcBorders>
      </w:tcPr>
    </w:tblStylePr>
    <w:tblStylePr w:type="firstCol">
      <w:rPr>
        <w:b/>
        <w:bCs/>
      </w:rPr>
    </w:tblStylePr>
    <w:tblStylePr w:type="lastCol">
      <w:rPr>
        <w:b/>
        <w:bCs/>
      </w:rPr>
      <w:tblPr/>
      <w:tcPr>
        <w:tcBorders>
          <w:top w:val="single" w:sz="8" w:space="0" w:color="4B6A88" w:themeColor="accent6"/>
          <w:bottom w:val="single" w:sz="8" w:space="0" w:color="4B6A88" w:themeColor="accent6"/>
        </w:tcBorders>
      </w:tcPr>
    </w:tblStylePr>
    <w:tblStylePr w:type="band1Vert">
      <w:tblPr/>
      <w:tcPr>
        <w:shd w:val="clear" w:color="auto" w:fill="CFDAE4" w:themeFill="accent6" w:themeFillTint="3F"/>
      </w:tcPr>
    </w:tblStylePr>
    <w:tblStylePr w:type="band1Horz">
      <w:tblPr/>
      <w:tcPr>
        <w:shd w:val="clear" w:color="auto" w:fill="CFDAE4" w:themeFill="accent6" w:themeFillTint="3F"/>
      </w:tcPr>
    </w:tblStylePr>
  </w:style>
  <w:style w:type="table" w:styleId="Listmedie2">
    <w:name w:val="Medium List 2"/>
    <w:basedOn w:val="Tabel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rPr>
        <w:sz w:val="24"/>
        <w:szCs w:val="24"/>
      </w:rPr>
      <w:tblPr/>
      <w:tcPr>
        <w:tcBorders>
          <w:top w:val="nil"/>
          <w:left w:val="nil"/>
          <w:bottom w:val="single" w:sz="24" w:space="0" w:color="1D824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824C" w:themeColor="accent1"/>
          <w:insideH w:val="nil"/>
          <w:insideV w:val="nil"/>
        </w:tcBorders>
        <w:shd w:val="clear" w:color="auto" w:fill="FFFFFF" w:themeFill="background1"/>
      </w:tcPr>
    </w:tblStylePr>
    <w:tblStylePr w:type="lastCol">
      <w:tblPr/>
      <w:tcPr>
        <w:tcBorders>
          <w:top w:val="nil"/>
          <w:left w:val="single" w:sz="8" w:space="0" w:color="1D824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top w:val="nil"/>
          <w:bottom w:val="nil"/>
          <w:insideH w:val="nil"/>
          <w:insideV w:val="nil"/>
        </w:tcBorders>
        <w:shd w:val="clear" w:color="auto" w:fill="B7EFD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rPr>
        <w:sz w:val="24"/>
        <w:szCs w:val="24"/>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556" w:themeColor="accent2"/>
          <w:insideH w:val="nil"/>
          <w:insideV w:val="nil"/>
        </w:tcBorders>
        <w:shd w:val="clear" w:color="auto" w:fill="FFFFFF" w:themeFill="background1"/>
      </w:tcPr>
    </w:tblStylePr>
    <w:tblStylePr w:type="lastCol">
      <w:tblPr/>
      <w:tcPr>
        <w:tcBorders>
          <w:top w:val="nil"/>
          <w:left w:val="single" w:sz="8" w:space="0" w:color="00555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top w:val="nil"/>
          <w:bottom w:val="nil"/>
          <w:insideH w:val="nil"/>
          <w:insideV w:val="nil"/>
        </w:tcBorders>
        <w:shd w:val="clear" w:color="auto" w:fill="96FD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rPr>
        <w:sz w:val="24"/>
        <w:szCs w:val="24"/>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1F35" w:themeColor="accent3"/>
          <w:insideH w:val="nil"/>
          <w:insideV w:val="nil"/>
        </w:tcBorders>
        <w:shd w:val="clear" w:color="auto" w:fill="FFFFFF" w:themeFill="background1"/>
      </w:tcPr>
    </w:tblStylePr>
    <w:tblStylePr w:type="lastCol">
      <w:tblPr/>
      <w:tcPr>
        <w:tcBorders>
          <w:top w:val="nil"/>
          <w:left w:val="single" w:sz="8" w:space="0" w:color="B11F3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top w:val="nil"/>
          <w:bottom w:val="nil"/>
          <w:insideH w:val="nil"/>
          <w:insideV w:val="nil"/>
        </w:tcBorders>
        <w:shd w:val="clear" w:color="auto" w:fill="F4BF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rPr>
        <w:sz w:val="24"/>
        <w:szCs w:val="24"/>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6628" w:themeColor="accent4"/>
          <w:insideH w:val="nil"/>
          <w:insideV w:val="nil"/>
        </w:tcBorders>
        <w:shd w:val="clear" w:color="auto" w:fill="FFFFFF" w:themeFill="background1"/>
      </w:tcPr>
    </w:tblStylePr>
    <w:tblStylePr w:type="lastCol">
      <w:tblPr/>
      <w:tcPr>
        <w:tcBorders>
          <w:top w:val="nil"/>
          <w:left w:val="single" w:sz="8" w:space="0" w:color="8566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top w:val="nil"/>
          <w:bottom w:val="nil"/>
          <w:insideH w:val="nil"/>
          <w:insideV w:val="nil"/>
        </w:tcBorders>
        <w:shd w:val="clear" w:color="auto" w:fill="EBDC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rPr>
        <w:sz w:val="24"/>
        <w:szCs w:val="24"/>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314C" w:themeColor="accent5"/>
          <w:insideH w:val="nil"/>
          <w:insideV w:val="nil"/>
        </w:tcBorders>
        <w:shd w:val="clear" w:color="auto" w:fill="FFFFFF" w:themeFill="background1"/>
      </w:tcPr>
    </w:tblStylePr>
    <w:tblStylePr w:type="lastCol">
      <w:tblPr/>
      <w:tcPr>
        <w:tcBorders>
          <w:top w:val="nil"/>
          <w:left w:val="single" w:sz="8" w:space="0" w:color="7E314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top w:val="nil"/>
          <w:bottom w:val="nil"/>
          <w:insideH w:val="nil"/>
          <w:insideV w:val="nil"/>
        </w:tcBorders>
        <w:shd w:val="clear" w:color="auto" w:fill="E7C3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rPr>
        <w:sz w:val="24"/>
        <w:szCs w:val="24"/>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6A88" w:themeColor="accent6"/>
          <w:insideH w:val="nil"/>
          <w:insideV w:val="nil"/>
        </w:tcBorders>
        <w:shd w:val="clear" w:color="auto" w:fill="FFFFFF" w:themeFill="background1"/>
      </w:tcPr>
    </w:tblStylePr>
    <w:tblStylePr w:type="lastCol">
      <w:tblPr/>
      <w:tcPr>
        <w:tcBorders>
          <w:top w:val="nil"/>
          <w:left w:val="single" w:sz="8" w:space="0" w:color="4B6A8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top w:val="nil"/>
          <w:bottom w:val="nil"/>
          <w:insideH w:val="nil"/>
          <w:insideV w:val="nil"/>
        </w:tcBorders>
        <w:shd w:val="clear" w:color="auto" w:fill="CFDAE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Umbriremedie1">
    <w:name w:val="Medium Shading 1"/>
    <w:basedOn w:val="TabelNormal"/>
    <w:uiPriority w:val="63"/>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tblBorders>
    </w:tblPr>
    <w:tblStylePr w:type="firstRow">
      <w:pPr>
        <w:spacing w:before="0" w:after="0" w:line="240" w:lineRule="auto"/>
      </w:pPr>
      <w:rPr>
        <w:b/>
        <w:bCs/>
        <w:color w:val="FFFFFF" w:themeColor="background1"/>
      </w:rPr>
      <w:tblPr/>
      <w:tcPr>
        <w:tc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shd w:val="clear" w:color="auto" w:fill="1D824C" w:themeFill="accent1"/>
      </w:tcPr>
    </w:tblStylePr>
    <w:tblStylePr w:type="lastRow">
      <w:pPr>
        <w:spacing w:before="0" w:after="0" w:line="240" w:lineRule="auto"/>
      </w:pPr>
      <w:rPr>
        <w:b/>
        <w:bCs/>
      </w:rPr>
      <w:tblPr/>
      <w:tcPr>
        <w:tcBorders>
          <w:top w:val="double" w:sz="6"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tcPr>
    </w:tblStylePr>
    <w:tblStylePr w:type="firstCol">
      <w:rPr>
        <w:b/>
        <w:bCs/>
      </w:rPr>
    </w:tblStylePr>
    <w:tblStylePr w:type="lastCol">
      <w:rPr>
        <w:b/>
        <w:bCs/>
      </w:rPr>
    </w:tblStylePr>
    <w:tblStylePr w:type="band1Vert">
      <w:tblPr/>
      <w:tcPr>
        <w:shd w:val="clear" w:color="auto" w:fill="B7EFD1" w:themeFill="accent1" w:themeFillTint="3F"/>
      </w:tcPr>
    </w:tblStylePr>
    <w:tblStylePr w:type="band1Horz">
      <w:tblPr/>
      <w:tcPr>
        <w:tcBorders>
          <w:insideH w:val="nil"/>
          <w:insideV w:val="nil"/>
        </w:tcBorders>
        <w:shd w:val="clear" w:color="auto" w:fill="B7EFD1"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tblBorders>
    </w:tblPr>
    <w:tblStylePr w:type="firstRow">
      <w:pPr>
        <w:spacing w:before="0" w:after="0" w:line="240" w:lineRule="auto"/>
      </w:pPr>
      <w:rPr>
        <w:b/>
        <w:bCs/>
        <w:color w:val="FFFFFF" w:themeColor="background1"/>
      </w:rPr>
      <w:tblPr/>
      <w:tcPr>
        <w:tc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shd w:val="clear" w:color="auto" w:fill="005556" w:themeFill="accent2"/>
      </w:tcPr>
    </w:tblStylePr>
    <w:tblStylePr w:type="lastRow">
      <w:pPr>
        <w:spacing w:before="0" w:after="0" w:line="240" w:lineRule="auto"/>
      </w:pPr>
      <w:rPr>
        <w:b/>
        <w:bCs/>
      </w:rPr>
      <w:tblPr/>
      <w:tcPr>
        <w:tcBorders>
          <w:top w:val="double" w:sz="6"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96FDFF" w:themeFill="accent2" w:themeFillTint="3F"/>
      </w:tcPr>
    </w:tblStylePr>
    <w:tblStylePr w:type="band1Horz">
      <w:tblPr/>
      <w:tcPr>
        <w:tcBorders>
          <w:insideH w:val="nil"/>
          <w:insideV w:val="nil"/>
        </w:tcBorders>
        <w:shd w:val="clear" w:color="auto" w:fill="96FDFF"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tblBorders>
    </w:tblPr>
    <w:tblStylePr w:type="firstRow">
      <w:pPr>
        <w:spacing w:before="0" w:after="0" w:line="240" w:lineRule="auto"/>
      </w:pPr>
      <w:rPr>
        <w:b/>
        <w:bCs/>
        <w:color w:val="FFFFFF" w:themeColor="background1"/>
      </w:rPr>
      <w:tblPr/>
      <w:tcPr>
        <w:tc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shd w:val="clear" w:color="auto" w:fill="B11F35" w:themeFill="accent3"/>
      </w:tcPr>
    </w:tblStylePr>
    <w:tblStylePr w:type="lastRow">
      <w:pPr>
        <w:spacing w:before="0" w:after="0" w:line="240" w:lineRule="auto"/>
      </w:pPr>
      <w:rPr>
        <w:b/>
        <w:bCs/>
      </w:rPr>
      <w:tblPr/>
      <w:tcPr>
        <w:tcBorders>
          <w:top w:val="double" w:sz="6"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4BFC7" w:themeFill="accent3" w:themeFillTint="3F"/>
      </w:tcPr>
    </w:tblStylePr>
    <w:tblStylePr w:type="band1Horz">
      <w:tblPr/>
      <w:tcPr>
        <w:tcBorders>
          <w:insideH w:val="nil"/>
          <w:insideV w:val="nil"/>
        </w:tcBorders>
        <w:shd w:val="clear" w:color="auto" w:fill="F4BFC7"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tblBorders>
    </w:tblPr>
    <w:tblStylePr w:type="firstRow">
      <w:pPr>
        <w:spacing w:before="0" w:after="0" w:line="240" w:lineRule="auto"/>
      </w:pPr>
      <w:rPr>
        <w:b/>
        <w:bCs/>
        <w:color w:val="FFFFFF" w:themeColor="background1"/>
      </w:rPr>
      <w:tblPr/>
      <w:tcPr>
        <w:tc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shd w:val="clear" w:color="auto" w:fill="856628" w:themeFill="accent4"/>
      </w:tcPr>
    </w:tblStylePr>
    <w:tblStylePr w:type="lastRow">
      <w:pPr>
        <w:spacing w:before="0" w:after="0" w:line="240" w:lineRule="auto"/>
      </w:pPr>
      <w:rPr>
        <w:b/>
        <w:bCs/>
      </w:rPr>
      <w:tblPr/>
      <w:tcPr>
        <w:tcBorders>
          <w:top w:val="double" w:sz="6"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DCBE" w:themeFill="accent4" w:themeFillTint="3F"/>
      </w:tcPr>
    </w:tblStylePr>
    <w:tblStylePr w:type="band1Horz">
      <w:tblPr/>
      <w:tcPr>
        <w:tcBorders>
          <w:insideH w:val="nil"/>
          <w:insideV w:val="nil"/>
        </w:tcBorders>
        <w:shd w:val="clear" w:color="auto" w:fill="EBDCBE"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tblBorders>
    </w:tblPr>
    <w:tblStylePr w:type="firstRow">
      <w:pPr>
        <w:spacing w:before="0" w:after="0" w:line="240" w:lineRule="auto"/>
      </w:pPr>
      <w:rPr>
        <w:b/>
        <w:bCs/>
        <w:color w:val="FFFFFF" w:themeColor="background1"/>
      </w:rPr>
      <w:tblPr/>
      <w:tcPr>
        <w:tc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shd w:val="clear" w:color="auto" w:fill="7E314C" w:themeFill="accent5"/>
      </w:tcPr>
    </w:tblStylePr>
    <w:tblStylePr w:type="lastRow">
      <w:pPr>
        <w:spacing w:before="0" w:after="0" w:line="240" w:lineRule="auto"/>
      </w:pPr>
      <w:rPr>
        <w:b/>
        <w:bCs/>
      </w:rPr>
      <w:tblPr/>
      <w:tcPr>
        <w:tcBorders>
          <w:top w:val="double" w:sz="6"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E7C3CF" w:themeFill="accent5" w:themeFillTint="3F"/>
      </w:tcPr>
    </w:tblStylePr>
    <w:tblStylePr w:type="band1Horz">
      <w:tblPr/>
      <w:tcPr>
        <w:tcBorders>
          <w:insideH w:val="nil"/>
          <w:insideV w:val="nil"/>
        </w:tcBorders>
        <w:shd w:val="clear" w:color="auto" w:fill="E7C3CF"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tblBorders>
    </w:tblPr>
    <w:tblStylePr w:type="firstRow">
      <w:pPr>
        <w:spacing w:before="0" w:after="0" w:line="240" w:lineRule="auto"/>
      </w:pPr>
      <w:rPr>
        <w:b/>
        <w:bCs/>
        <w:color w:val="FFFFFF" w:themeColor="background1"/>
      </w:rPr>
      <w:tblPr/>
      <w:tcPr>
        <w:tc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shd w:val="clear" w:color="auto" w:fill="4B6A88" w:themeFill="accent6"/>
      </w:tcPr>
    </w:tblStylePr>
    <w:tblStylePr w:type="lastRow">
      <w:pPr>
        <w:spacing w:before="0" w:after="0" w:line="240" w:lineRule="auto"/>
      </w:pPr>
      <w:rPr>
        <w:b/>
        <w:bCs/>
      </w:rPr>
      <w:tblPr/>
      <w:tcPr>
        <w:tcBorders>
          <w:top w:val="double" w:sz="6"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CFDAE4" w:themeFill="accent6" w:themeFillTint="3F"/>
      </w:tcPr>
    </w:tblStylePr>
    <w:tblStylePr w:type="band1Horz">
      <w:tblPr/>
      <w:tcPr>
        <w:tcBorders>
          <w:insideH w:val="nil"/>
          <w:insideV w:val="nil"/>
        </w:tcBorders>
        <w:shd w:val="clear" w:color="auto" w:fill="CFDAE4"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Umbriremedie2-Accentuare1">
    <w:name w:val="Medium Shading 2 Accent 1"/>
    <w:basedOn w:val="Tabel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D824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D824C" w:themeFill="accent1"/>
      </w:tcPr>
    </w:tblStylePr>
    <w:tblStylePr w:type="lastCol">
      <w:rPr>
        <w:b/>
        <w:bCs/>
        <w:color w:val="FFFFFF" w:themeColor="background1"/>
      </w:rPr>
      <w:tblPr/>
      <w:tcPr>
        <w:tcBorders>
          <w:left w:val="nil"/>
          <w:right w:val="nil"/>
          <w:insideH w:val="nil"/>
          <w:insideV w:val="nil"/>
        </w:tcBorders>
        <w:shd w:val="clear" w:color="auto" w:fill="1D824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Umbriremedie2-Accentuare2">
    <w:name w:val="Medium Shading 2 Accent 2"/>
    <w:basedOn w:val="Tabel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5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5556" w:themeFill="accent2"/>
      </w:tcPr>
    </w:tblStylePr>
    <w:tblStylePr w:type="lastCol">
      <w:rPr>
        <w:b/>
        <w:bCs/>
        <w:color w:val="FFFFFF" w:themeColor="background1"/>
      </w:rPr>
      <w:tblPr/>
      <w:tcPr>
        <w:tcBorders>
          <w:left w:val="nil"/>
          <w:right w:val="nil"/>
          <w:insideH w:val="nil"/>
          <w:insideV w:val="nil"/>
        </w:tcBorders>
        <w:shd w:val="clear" w:color="auto" w:fill="00555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Umbriremedie2-Accentuare3">
    <w:name w:val="Medium Shading 2 Accent 3"/>
    <w:basedOn w:val="Tabel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1F3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11F35" w:themeFill="accent3"/>
      </w:tcPr>
    </w:tblStylePr>
    <w:tblStylePr w:type="lastCol">
      <w:rPr>
        <w:b/>
        <w:bCs/>
        <w:color w:val="FFFFFF" w:themeColor="background1"/>
      </w:rPr>
      <w:tblPr/>
      <w:tcPr>
        <w:tcBorders>
          <w:left w:val="nil"/>
          <w:right w:val="nil"/>
          <w:insideH w:val="nil"/>
          <w:insideV w:val="nil"/>
        </w:tcBorders>
        <w:shd w:val="clear" w:color="auto" w:fill="B11F3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Umbriremedie2-Accentuare4">
    <w:name w:val="Medium Shading 2 Accent 4"/>
    <w:basedOn w:val="Tabel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66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56628" w:themeFill="accent4"/>
      </w:tcPr>
    </w:tblStylePr>
    <w:tblStylePr w:type="lastCol">
      <w:rPr>
        <w:b/>
        <w:bCs/>
        <w:color w:val="FFFFFF" w:themeColor="background1"/>
      </w:rPr>
      <w:tblPr/>
      <w:tcPr>
        <w:tcBorders>
          <w:left w:val="nil"/>
          <w:right w:val="nil"/>
          <w:insideH w:val="nil"/>
          <w:insideV w:val="nil"/>
        </w:tcBorders>
        <w:shd w:val="clear" w:color="auto" w:fill="8566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Umbriremedie2-Accentuare5">
    <w:name w:val="Medium Shading 2 Accent 5"/>
    <w:basedOn w:val="Tabel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314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E314C" w:themeFill="accent5"/>
      </w:tcPr>
    </w:tblStylePr>
    <w:tblStylePr w:type="lastCol">
      <w:rPr>
        <w:b/>
        <w:bCs/>
        <w:color w:val="FFFFFF" w:themeColor="background1"/>
      </w:rPr>
      <w:tblPr/>
      <w:tcPr>
        <w:tcBorders>
          <w:left w:val="nil"/>
          <w:right w:val="nil"/>
          <w:insideH w:val="nil"/>
          <w:insideV w:val="nil"/>
        </w:tcBorders>
        <w:shd w:val="clear" w:color="auto" w:fill="7E314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Umbriremedie2-Accentuare6">
    <w:name w:val="Medium Shading 2 Accent 6"/>
    <w:basedOn w:val="Tabel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6A8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6A88" w:themeFill="accent6"/>
      </w:tcPr>
    </w:tblStylePr>
    <w:tblStylePr w:type="lastCol">
      <w:rPr>
        <w:b/>
        <w:bCs/>
        <w:color w:val="FFFFFF" w:themeColor="background1"/>
      </w:rPr>
      <w:tblPr/>
      <w:tcPr>
        <w:tcBorders>
          <w:left w:val="nil"/>
          <w:right w:val="nil"/>
          <w:insideH w:val="nil"/>
          <w:insideV w:val="nil"/>
        </w:tcBorders>
        <w:shd w:val="clear" w:color="auto" w:fill="4B6A8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Antetmesaj">
    <w:name w:val="Message Header"/>
    <w:basedOn w:val="Normal"/>
    <w:link w:val="AntetmesajCaracter"/>
    <w:uiPriority w:val="99"/>
    <w:semiHidden/>
    <w:unhideWhenUsed/>
    <w:rsid w:val="002647D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AntetmesajCaracter">
    <w:name w:val="Antet mesaj Caracter"/>
    <w:basedOn w:val="Fontdeparagrafimplicit"/>
    <w:link w:val="Antetmesaj"/>
    <w:uiPriority w:val="99"/>
    <w:semiHidden/>
    <w:rsid w:val="002647D3"/>
    <w:rPr>
      <w:rFonts w:asciiTheme="majorHAnsi" w:eastAsiaTheme="majorEastAsia" w:hAnsiTheme="majorHAnsi" w:cstheme="majorBidi"/>
      <w:sz w:val="24"/>
      <w:szCs w:val="24"/>
      <w:shd w:val="pct20" w:color="auto" w:fill="auto"/>
    </w:rPr>
  </w:style>
  <w:style w:type="paragraph" w:styleId="Frspaiere">
    <w:name w:val="No Spacing"/>
    <w:uiPriority w:val="1"/>
    <w:semiHidden/>
    <w:unhideWhenUsed/>
    <w:qFormat/>
    <w:rsid w:val="002647D3"/>
  </w:style>
  <w:style w:type="paragraph" w:styleId="NormalWeb">
    <w:name w:val="Normal (Web)"/>
    <w:basedOn w:val="Normal"/>
    <w:uiPriority w:val="99"/>
    <w:semiHidden/>
    <w:unhideWhenUsed/>
    <w:rsid w:val="002647D3"/>
    <w:rPr>
      <w:rFonts w:ascii="Times New Roman" w:hAnsi="Times New Roman" w:cs="Times New Roman"/>
      <w:szCs w:val="24"/>
    </w:rPr>
  </w:style>
  <w:style w:type="paragraph" w:styleId="Indentnormal">
    <w:name w:val="Normal Indent"/>
    <w:basedOn w:val="Normal"/>
    <w:uiPriority w:val="99"/>
    <w:semiHidden/>
    <w:unhideWhenUsed/>
    <w:rsid w:val="002647D3"/>
    <w:pPr>
      <w:ind w:left="720"/>
    </w:pPr>
  </w:style>
  <w:style w:type="paragraph" w:styleId="Titlunot">
    <w:name w:val="Note Heading"/>
    <w:basedOn w:val="Normal"/>
    <w:next w:val="Normal"/>
    <w:link w:val="TitlunotCaracter"/>
    <w:uiPriority w:val="99"/>
    <w:semiHidden/>
    <w:unhideWhenUsed/>
    <w:rsid w:val="002647D3"/>
  </w:style>
  <w:style w:type="character" w:customStyle="1" w:styleId="TitlunotCaracter">
    <w:name w:val="Titlu notă Caracter"/>
    <w:basedOn w:val="Fontdeparagrafimplicit"/>
    <w:link w:val="Titlunot"/>
    <w:uiPriority w:val="99"/>
    <w:semiHidden/>
    <w:rsid w:val="002647D3"/>
  </w:style>
  <w:style w:type="character" w:styleId="Numrdepagin">
    <w:name w:val="page number"/>
    <w:basedOn w:val="Fontdeparagrafimplicit"/>
    <w:uiPriority w:val="99"/>
    <w:semiHidden/>
    <w:unhideWhenUsed/>
    <w:rsid w:val="002647D3"/>
  </w:style>
  <w:style w:type="table" w:styleId="Tabelsimplu1">
    <w:name w:val="Plain Table 1"/>
    <w:basedOn w:val="TabelNormal"/>
    <w:uiPriority w:val="41"/>
    <w:rsid w:val="002647D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simplu2">
    <w:name w:val="Plain Table 2"/>
    <w:basedOn w:val="TabelNormal"/>
    <w:uiPriority w:val="42"/>
    <w:rsid w:val="002647D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simplu3">
    <w:name w:val="Plain Table 3"/>
    <w:basedOn w:val="TabelNormal"/>
    <w:uiPriority w:val="43"/>
    <w:rsid w:val="002647D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simplu4">
    <w:name w:val="Plain Table 4"/>
    <w:basedOn w:val="TabelNormal"/>
    <w:uiPriority w:val="44"/>
    <w:rsid w:val="002647D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simplu5">
    <w:name w:val="Plain Table 5"/>
    <w:basedOn w:val="TabelNormal"/>
    <w:uiPriority w:val="45"/>
    <w:rsid w:val="002647D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Formuldesalut">
    <w:name w:val="Salutation"/>
    <w:basedOn w:val="Normal"/>
    <w:next w:val="Normal"/>
    <w:link w:val="FormuldesalutCaracter"/>
    <w:uiPriority w:val="99"/>
    <w:semiHidden/>
    <w:unhideWhenUsed/>
    <w:rsid w:val="002647D3"/>
  </w:style>
  <w:style w:type="character" w:customStyle="1" w:styleId="FormuldesalutCaracter">
    <w:name w:val="Formulă de salut Caracter"/>
    <w:basedOn w:val="Fontdeparagrafimplicit"/>
    <w:link w:val="Formuldesalut"/>
    <w:uiPriority w:val="99"/>
    <w:semiHidden/>
    <w:rsid w:val="002647D3"/>
  </w:style>
  <w:style w:type="paragraph" w:styleId="Semntur">
    <w:name w:val="Signature"/>
    <w:basedOn w:val="Normal"/>
    <w:link w:val="SemnturCaracter"/>
    <w:uiPriority w:val="99"/>
    <w:semiHidden/>
    <w:unhideWhenUsed/>
    <w:rsid w:val="002647D3"/>
    <w:pPr>
      <w:ind w:left="4320"/>
    </w:pPr>
  </w:style>
  <w:style w:type="character" w:customStyle="1" w:styleId="SemnturCaracter">
    <w:name w:val="Semnătură Caracter"/>
    <w:basedOn w:val="Fontdeparagrafimplicit"/>
    <w:link w:val="Semntur"/>
    <w:uiPriority w:val="99"/>
    <w:semiHidden/>
    <w:rsid w:val="002647D3"/>
  </w:style>
  <w:style w:type="character" w:styleId="Accentuaresubtil">
    <w:name w:val="Subtle Emphasis"/>
    <w:basedOn w:val="Fontdeparagrafimplicit"/>
    <w:uiPriority w:val="19"/>
    <w:semiHidden/>
    <w:unhideWhenUsed/>
    <w:rsid w:val="002647D3"/>
    <w:rPr>
      <w:i/>
      <w:iCs/>
      <w:color w:val="404040" w:themeColor="text1" w:themeTint="BF"/>
    </w:rPr>
  </w:style>
  <w:style w:type="table" w:styleId="TabelEfecte3-D1">
    <w:name w:val="Table 3D effects 1"/>
    <w:basedOn w:val="TabelNormal"/>
    <w:uiPriority w:val="99"/>
    <w:semiHidden/>
    <w:unhideWhenUsed/>
    <w:rsid w:val="002647D3"/>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Efecte3-D2">
    <w:name w:val="Table 3D effects 2"/>
    <w:basedOn w:val="TabelNormal"/>
    <w:uiPriority w:val="99"/>
    <w:semiHidden/>
    <w:unhideWhenUsed/>
    <w:rsid w:val="002647D3"/>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Efecte3-D3">
    <w:name w:val="Table 3D effects 3"/>
    <w:basedOn w:val="TabelNormal"/>
    <w:uiPriority w:val="99"/>
    <w:semiHidden/>
    <w:unhideWhenUsed/>
    <w:rsid w:val="002647D3"/>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Clasic1">
    <w:name w:val="Table Classic 1"/>
    <w:basedOn w:val="Tabel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Clasic2">
    <w:name w:val="Table Classic 2"/>
    <w:basedOn w:val="Tabel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Clasic3">
    <w:name w:val="Table Classic 3"/>
    <w:basedOn w:val="TabelNormal"/>
    <w:uiPriority w:val="99"/>
    <w:semiHidden/>
    <w:unhideWhenUsed/>
    <w:rsid w:val="002647D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Clasic4">
    <w:name w:val="Table Classic 4"/>
    <w:basedOn w:val="TabelNormal"/>
    <w:uiPriority w:val="99"/>
    <w:semiHidden/>
    <w:unhideWhenUsed/>
    <w:rsid w:val="002647D3"/>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Colorat1">
    <w:name w:val="Table Colorful 1"/>
    <w:basedOn w:val="TabelNormal"/>
    <w:uiPriority w:val="99"/>
    <w:semiHidden/>
    <w:unhideWhenUsed/>
    <w:rsid w:val="002647D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Colorat2">
    <w:name w:val="Table Colorful 2"/>
    <w:basedOn w:val="TabelNormal"/>
    <w:uiPriority w:val="99"/>
    <w:semiHidden/>
    <w:unhideWhenUsed/>
    <w:rsid w:val="002647D3"/>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Colorat3">
    <w:name w:val="Table Colorful 3"/>
    <w:basedOn w:val="TabelNormal"/>
    <w:uiPriority w:val="99"/>
    <w:semiHidden/>
    <w:unhideWhenUsed/>
    <w:rsid w:val="002647D3"/>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Coloane1">
    <w:name w:val="Table Columns 1"/>
    <w:basedOn w:val="TabelNormal"/>
    <w:uiPriority w:val="99"/>
    <w:semiHidden/>
    <w:unhideWhenUsed/>
    <w:rsid w:val="002647D3"/>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Coloane2">
    <w:name w:val="Table Columns 2"/>
    <w:basedOn w:val="TabelNormal"/>
    <w:uiPriority w:val="99"/>
    <w:semiHidden/>
    <w:unhideWhenUsed/>
    <w:rsid w:val="002647D3"/>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Coloane3">
    <w:name w:val="Table Columns 3"/>
    <w:basedOn w:val="TabelNormal"/>
    <w:uiPriority w:val="99"/>
    <w:semiHidden/>
    <w:unhideWhenUsed/>
    <w:rsid w:val="002647D3"/>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Coloane4">
    <w:name w:val="Table Columns 4"/>
    <w:basedOn w:val="TabelNormal"/>
    <w:uiPriority w:val="99"/>
    <w:semiHidden/>
    <w:unhideWhenUsed/>
    <w:rsid w:val="002647D3"/>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Coloane5">
    <w:name w:val="Table Columns 5"/>
    <w:basedOn w:val="TabelNormal"/>
    <w:uiPriority w:val="99"/>
    <w:semiHidden/>
    <w:unhideWhenUsed/>
    <w:rsid w:val="002647D3"/>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Contemporan">
    <w:name w:val="Table Contemporary"/>
    <w:basedOn w:val="TabelNormal"/>
    <w:uiPriority w:val="99"/>
    <w:semiHidden/>
    <w:unhideWhenUsed/>
    <w:rsid w:val="002647D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2647D3"/>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ril1">
    <w:name w:val="Table Grid 1"/>
    <w:basedOn w:val="Tabel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ril20">
    <w:name w:val="Table Grid 2"/>
    <w:basedOn w:val="TabelNormal"/>
    <w:uiPriority w:val="99"/>
    <w:semiHidden/>
    <w:unhideWhenUsed/>
    <w:rsid w:val="002647D3"/>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ril30">
    <w:name w:val="Table Grid 3"/>
    <w:basedOn w:val="TabelNormal"/>
    <w:uiPriority w:val="99"/>
    <w:semiHidden/>
    <w:unhideWhenUsed/>
    <w:rsid w:val="002647D3"/>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ril40">
    <w:name w:val="Table Grid 4"/>
    <w:basedOn w:val="TabelNormal"/>
    <w:uiPriority w:val="99"/>
    <w:semiHidden/>
    <w:unhideWhenUsed/>
    <w:rsid w:val="002647D3"/>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ril5">
    <w:name w:val="Table Grid 5"/>
    <w:basedOn w:val="Tabel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ril6">
    <w:name w:val="Table Grid 6"/>
    <w:basedOn w:val="Tabel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ril7">
    <w:name w:val="Table Grid 7"/>
    <w:basedOn w:val="TabelNormal"/>
    <w:uiPriority w:val="99"/>
    <w:semiHidden/>
    <w:unhideWhenUsed/>
    <w:rsid w:val="002647D3"/>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ril8">
    <w:name w:val="Table Grid 8"/>
    <w:basedOn w:val="TabelNormal"/>
    <w:uiPriority w:val="99"/>
    <w:semiHidden/>
    <w:unhideWhenUsed/>
    <w:rsid w:val="002647D3"/>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grilLuminos">
    <w:name w:val="Grid Table Light"/>
    <w:basedOn w:val="TabelNormal"/>
    <w:uiPriority w:val="40"/>
    <w:rsid w:val="002647D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1">
    <w:name w:val="Table List 1"/>
    <w:basedOn w:val="TabelNormal"/>
    <w:uiPriority w:val="99"/>
    <w:semiHidden/>
    <w:unhideWhenUsed/>
    <w:rsid w:val="002647D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20">
    <w:name w:val="Table List 2"/>
    <w:basedOn w:val="TabelNormal"/>
    <w:uiPriority w:val="99"/>
    <w:semiHidden/>
    <w:unhideWhenUsed/>
    <w:rsid w:val="002647D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30">
    <w:name w:val="Table List 3"/>
    <w:basedOn w:val="TabelNormal"/>
    <w:uiPriority w:val="99"/>
    <w:semiHidden/>
    <w:unhideWhenUsed/>
    <w:rsid w:val="002647D3"/>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40">
    <w:name w:val="Table List 4"/>
    <w:basedOn w:val="Tabel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5">
    <w:name w:val="Table List 5"/>
    <w:basedOn w:val="Tabel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6">
    <w:name w:val="Table List 6"/>
    <w:basedOn w:val="TabelNormal"/>
    <w:uiPriority w:val="99"/>
    <w:semiHidden/>
    <w:unhideWhenUsed/>
    <w:rsid w:val="002647D3"/>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7">
    <w:name w:val="Table List 7"/>
    <w:basedOn w:val="TabelNormal"/>
    <w:uiPriority w:val="99"/>
    <w:semiHidden/>
    <w:unhideWhenUsed/>
    <w:rsid w:val="002647D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8">
    <w:name w:val="Table List 8"/>
    <w:basedOn w:val="TabelNormal"/>
    <w:uiPriority w:val="99"/>
    <w:semiHidden/>
    <w:unhideWhenUsed/>
    <w:rsid w:val="002647D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eldereferinecitate">
    <w:name w:val="table of authorities"/>
    <w:basedOn w:val="Normal"/>
    <w:next w:val="Normal"/>
    <w:uiPriority w:val="99"/>
    <w:semiHidden/>
    <w:unhideWhenUsed/>
    <w:rsid w:val="002647D3"/>
    <w:pPr>
      <w:ind w:left="220" w:hanging="220"/>
    </w:pPr>
  </w:style>
  <w:style w:type="paragraph" w:styleId="Tabeldefiguri">
    <w:name w:val="table of figures"/>
    <w:basedOn w:val="Normal"/>
    <w:next w:val="Normal"/>
    <w:uiPriority w:val="99"/>
    <w:semiHidden/>
    <w:unhideWhenUsed/>
    <w:rsid w:val="002647D3"/>
  </w:style>
  <w:style w:type="table" w:styleId="TabelProfesional">
    <w:name w:val="Table Professional"/>
    <w:basedOn w:val="Tabel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Simplu10">
    <w:name w:val="Table Simple 1"/>
    <w:basedOn w:val="TabelNormal"/>
    <w:uiPriority w:val="99"/>
    <w:semiHidden/>
    <w:unhideWhenUsed/>
    <w:rsid w:val="002647D3"/>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Simplu20">
    <w:name w:val="Table Simple 2"/>
    <w:basedOn w:val="TabelNormal"/>
    <w:uiPriority w:val="99"/>
    <w:semiHidden/>
    <w:unhideWhenUsed/>
    <w:rsid w:val="002647D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Simplu30">
    <w:name w:val="Table Simple 3"/>
    <w:basedOn w:val="Tabel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Subtil1">
    <w:name w:val="Table Subtle 1"/>
    <w:basedOn w:val="TabelNormal"/>
    <w:uiPriority w:val="99"/>
    <w:semiHidden/>
    <w:unhideWhenUsed/>
    <w:rsid w:val="002647D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ubtil2">
    <w:name w:val="Table Subtle 2"/>
    <w:basedOn w:val="TabelNormal"/>
    <w:uiPriority w:val="99"/>
    <w:semiHidden/>
    <w:unhideWhenUsed/>
    <w:rsid w:val="002647D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emtabel">
    <w:name w:val="Table Theme"/>
    <w:basedOn w:val="TabelNormal"/>
    <w:uiPriority w:val="99"/>
    <w:semiHidden/>
    <w:unhideWhenUsed/>
    <w:rsid w:val="00264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2647D3"/>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2647D3"/>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2647D3"/>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uTOA">
    <w:name w:val="toa heading"/>
    <w:basedOn w:val="Normal"/>
    <w:next w:val="Normal"/>
    <w:uiPriority w:val="99"/>
    <w:semiHidden/>
    <w:unhideWhenUsed/>
    <w:rsid w:val="002647D3"/>
    <w:pPr>
      <w:spacing w:before="120"/>
    </w:pPr>
    <w:rPr>
      <w:rFonts w:asciiTheme="majorHAnsi" w:eastAsiaTheme="majorEastAsia" w:hAnsiTheme="majorHAnsi" w:cstheme="majorBidi"/>
      <w:b/>
      <w:bCs/>
      <w:szCs w:val="24"/>
    </w:rPr>
  </w:style>
  <w:style w:type="paragraph" w:styleId="Cuprins1">
    <w:name w:val="toc 1"/>
    <w:basedOn w:val="Normal"/>
    <w:next w:val="Normal"/>
    <w:autoRedefine/>
    <w:uiPriority w:val="39"/>
    <w:semiHidden/>
    <w:unhideWhenUsed/>
    <w:rsid w:val="002647D3"/>
    <w:pPr>
      <w:spacing w:after="100"/>
    </w:pPr>
  </w:style>
  <w:style w:type="paragraph" w:styleId="Cuprins2">
    <w:name w:val="toc 2"/>
    <w:basedOn w:val="Normal"/>
    <w:next w:val="Normal"/>
    <w:autoRedefine/>
    <w:uiPriority w:val="39"/>
    <w:semiHidden/>
    <w:unhideWhenUsed/>
    <w:rsid w:val="002647D3"/>
    <w:pPr>
      <w:spacing w:after="100"/>
      <w:ind w:left="220"/>
    </w:pPr>
  </w:style>
  <w:style w:type="paragraph" w:styleId="Cuprins3">
    <w:name w:val="toc 3"/>
    <w:basedOn w:val="Normal"/>
    <w:next w:val="Normal"/>
    <w:autoRedefine/>
    <w:uiPriority w:val="39"/>
    <w:semiHidden/>
    <w:unhideWhenUsed/>
    <w:rsid w:val="002647D3"/>
    <w:pPr>
      <w:spacing w:after="100"/>
      <w:ind w:left="440"/>
    </w:pPr>
  </w:style>
  <w:style w:type="paragraph" w:styleId="Cuprins4">
    <w:name w:val="toc 4"/>
    <w:basedOn w:val="Normal"/>
    <w:next w:val="Normal"/>
    <w:autoRedefine/>
    <w:uiPriority w:val="39"/>
    <w:semiHidden/>
    <w:unhideWhenUsed/>
    <w:rsid w:val="002647D3"/>
    <w:pPr>
      <w:spacing w:after="100"/>
      <w:ind w:left="660"/>
    </w:pPr>
  </w:style>
  <w:style w:type="paragraph" w:styleId="Cuprins5">
    <w:name w:val="toc 5"/>
    <w:basedOn w:val="Normal"/>
    <w:next w:val="Normal"/>
    <w:autoRedefine/>
    <w:uiPriority w:val="39"/>
    <w:semiHidden/>
    <w:unhideWhenUsed/>
    <w:rsid w:val="002647D3"/>
    <w:pPr>
      <w:spacing w:after="100"/>
      <w:ind w:left="880"/>
    </w:pPr>
  </w:style>
  <w:style w:type="paragraph" w:styleId="Cuprins6">
    <w:name w:val="toc 6"/>
    <w:basedOn w:val="Normal"/>
    <w:next w:val="Normal"/>
    <w:autoRedefine/>
    <w:uiPriority w:val="39"/>
    <w:semiHidden/>
    <w:unhideWhenUsed/>
    <w:rsid w:val="002647D3"/>
    <w:pPr>
      <w:spacing w:after="100"/>
      <w:ind w:left="1100"/>
    </w:pPr>
  </w:style>
  <w:style w:type="paragraph" w:styleId="Cuprins7">
    <w:name w:val="toc 7"/>
    <w:basedOn w:val="Normal"/>
    <w:next w:val="Normal"/>
    <w:autoRedefine/>
    <w:uiPriority w:val="39"/>
    <w:semiHidden/>
    <w:unhideWhenUsed/>
    <w:rsid w:val="002647D3"/>
    <w:pPr>
      <w:spacing w:after="100"/>
      <w:ind w:left="1320"/>
    </w:pPr>
  </w:style>
  <w:style w:type="paragraph" w:styleId="Cuprins8">
    <w:name w:val="toc 8"/>
    <w:basedOn w:val="Normal"/>
    <w:next w:val="Normal"/>
    <w:autoRedefine/>
    <w:uiPriority w:val="39"/>
    <w:semiHidden/>
    <w:unhideWhenUsed/>
    <w:rsid w:val="002647D3"/>
    <w:pPr>
      <w:spacing w:after="100"/>
      <w:ind w:left="1540"/>
    </w:pPr>
  </w:style>
  <w:style w:type="paragraph" w:styleId="Cuprins9">
    <w:name w:val="toc 9"/>
    <w:basedOn w:val="Normal"/>
    <w:next w:val="Normal"/>
    <w:autoRedefine/>
    <w:uiPriority w:val="39"/>
    <w:semiHidden/>
    <w:unhideWhenUsed/>
    <w:rsid w:val="002647D3"/>
    <w:pPr>
      <w:spacing w:after="100"/>
      <w:ind w:left="1760"/>
    </w:pPr>
  </w:style>
  <w:style w:type="paragraph" w:customStyle="1" w:styleId="ContactInfoEmphasis">
    <w:name w:val="Contact Info Emphasis"/>
    <w:basedOn w:val="Normal"/>
    <w:uiPriority w:val="4"/>
    <w:qFormat/>
    <w:rsid w:val="00692703"/>
    <w:pPr>
      <w:jc w:val="center"/>
    </w:pPr>
    <w:rPr>
      <w:b/>
      <w:color w:val="1D824C" w:themeColor="accent1"/>
    </w:rPr>
  </w:style>
  <w:style w:type="character" w:customStyle="1" w:styleId="Greytext">
    <w:name w:val="Grey text"/>
    <w:basedOn w:val="Fontdeparagrafimplicit"/>
    <w:uiPriority w:val="4"/>
    <w:semiHidden/>
    <w:qFormat/>
    <w:rsid w:val="005579C9"/>
    <w:rPr>
      <w:color w:val="808080" w:themeColor="background1" w:themeShade="80"/>
    </w:rPr>
  </w:style>
  <w:style w:type="character" w:customStyle="1" w:styleId="MeniuneNerezolvat1">
    <w:name w:val="Mențiune Nerezolvat1"/>
    <w:basedOn w:val="Fontdeparagrafimplicit"/>
    <w:uiPriority w:val="99"/>
    <w:semiHidden/>
    <w:unhideWhenUsed/>
    <w:rsid w:val="00474D6C"/>
    <w:rPr>
      <w:color w:val="605E5C"/>
      <w:shd w:val="clear" w:color="auto" w:fill="E1DFDD"/>
    </w:rPr>
  </w:style>
  <w:style w:type="character" w:styleId="Robust">
    <w:name w:val="Strong"/>
    <w:basedOn w:val="Fontdeparagrafimplicit"/>
    <w:uiPriority w:val="22"/>
    <w:qFormat/>
    <w:rsid w:val="00FB66EF"/>
    <w:rPr>
      <w:b/>
      <w:bCs/>
    </w:rPr>
  </w:style>
  <w:style w:type="character" w:styleId="Accentuat">
    <w:name w:val="Emphasis"/>
    <w:basedOn w:val="Fontdeparagrafimplicit"/>
    <w:uiPriority w:val="20"/>
    <w:qFormat/>
    <w:rsid w:val="00FB66EF"/>
    <w:rPr>
      <w:i/>
      <w:iCs/>
    </w:rPr>
  </w:style>
  <w:style w:type="paragraph" w:customStyle="1" w:styleId="Corp">
    <w:name w:val="Corp"/>
    <w:rsid w:val="00F85F08"/>
    <w:pPr>
      <w:spacing w:after="160" w:line="252" w:lineRule="auto"/>
    </w:pPr>
    <w:rPr>
      <w:rFonts w:ascii="Calibri" w:eastAsia="Arial Unicode MS" w:hAnsi="Calibri" w:cs="Arial Unicode MS"/>
      <w:color w:val="000000"/>
      <w:kern w:val="2"/>
      <w:u w:color="000000"/>
      <w14:textOutline w14:w="0" w14:cap="flat" w14:cmpd="sng" w14:algn="ctr">
        <w14:noFill/>
        <w14:prstDash w14:val="solid"/>
        <w14:bevel/>
      </w14:textOutline>
    </w:rPr>
  </w:style>
  <w:style w:type="character" w:customStyle="1" w:styleId="Bodytext3">
    <w:name w:val="Body text (3)_"/>
    <w:link w:val="Bodytext30"/>
    <w:locked/>
    <w:rsid w:val="00EF01DC"/>
    <w:rPr>
      <w:rFonts w:ascii="Cambria" w:eastAsia="Cambria" w:hAnsi="Cambria" w:cs="Cambria"/>
      <w:b/>
      <w:bCs/>
      <w:spacing w:val="-10"/>
      <w:sz w:val="26"/>
      <w:szCs w:val="26"/>
      <w:shd w:val="clear" w:color="auto" w:fill="FFFFFF"/>
    </w:rPr>
  </w:style>
  <w:style w:type="paragraph" w:customStyle="1" w:styleId="Bodytext30">
    <w:name w:val="Body text (3)"/>
    <w:basedOn w:val="Normal"/>
    <w:link w:val="Bodytext3"/>
    <w:rsid w:val="00EF01DC"/>
    <w:pPr>
      <w:widowControl w:val="0"/>
      <w:shd w:val="clear" w:color="auto" w:fill="FFFFFF"/>
      <w:spacing w:line="0" w:lineRule="atLeast"/>
    </w:pPr>
    <w:rPr>
      <w:rFonts w:ascii="Cambria" w:eastAsia="Cambria" w:hAnsi="Cambria" w:cs="Cambria"/>
      <w:b/>
      <w:bCs/>
      <w:spacing w:val="-10"/>
      <w:sz w:val="26"/>
      <w:szCs w:val="26"/>
    </w:rPr>
  </w:style>
  <w:style w:type="character" w:customStyle="1" w:styleId="Bodytext4">
    <w:name w:val="Body text (4)_"/>
    <w:link w:val="Bodytext40"/>
    <w:locked/>
    <w:rsid w:val="00EF01DC"/>
    <w:rPr>
      <w:rFonts w:ascii="Times New Roman" w:eastAsia="Times New Roman" w:hAnsi="Times New Roman" w:cs="Times New Roman"/>
      <w:b/>
      <w:bCs/>
      <w:shd w:val="clear" w:color="auto" w:fill="FFFFFF"/>
    </w:rPr>
  </w:style>
  <w:style w:type="paragraph" w:customStyle="1" w:styleId="Bodytext40">
    <w:name w:val="Body text (4)"/>
    <w:basedOn w:val="Normal"/>
    <w:link w:val="Bodytext4"/>
    <w:rsid w:val="00EF01DC"/>
    <w:pPr>
      <w:widowControl w:val="0"/>
      <w:shd w:val="clear" w:color="auto" w:fill="FFFFFF"/>
      <w:spacing w:line="246" w:lineRule="exact"/>
    </w:pPr>
    <w:rPr>
      <w:rFonts w:ascii="Times New Roman" w:eastAsia="Times New Roman" w:hAnsi="Times New Roman" w:cs="Times New Roman"/>
      <w:b/>
      <w:bCs/>
      <w:sz w:val="22"/>
    </w:rPr>
  </w:style>
  <w:style w:type="character" w:customStyle="1" w:styleId="Bodytext5">
    <w:name w:val="Body text (5)_"/>
    <w:link w:val="Bodytext50"/>
    <w:locked/>
    <w:rsid w:val="00EF01DC"/>
    <w:rPr>
      <w:rFonts w:ascii="Times New Roman" w:eastAsia="Times New Roman" w:hAnsi="Times New Roman" w:cs="Times New Roman"/>
      <w:b/>
      <w:bCs/>
      <w:i/>
      <w:iCs/>
      <w:sz w:val="23"/>
      <w:szCs w:val="23"/>
      <w:shd w:val="clear" w:color="auto" w:fill="FFFFFF"/>
    </w:rPr>
  </w:style>
  <w:style w:type="paragraph" w:customStyle="1" w:styleId="Bodytext50">
    <w:name w:val="Body text (5)"/>
    <w:basedOn w:val="Normal"/>
    <w:link w:val="Bodytext5"/>
    <w:rsid w:val="00EF01DC"/>
    <w:pPr>
      <w:widowControl w:val="0"/>
      <w:shd w:val="clear" w:color="auto" w:fill="FFFFFF"/>
      <w:spacing w:line="0" w:lineRule="atLeast"/>
      <w:jc w:val="both"/>
    </w:pPr>
    <w:rPr>
      <w:rFonts w:ascii="Times New Roman" w:eastAsia="Times New Roman" w:hAnsi="Times New Roman" w:cs="Times New Roman"/>
      <w:b/>
      <w:bCs/>
      <w:i/>
      <w:iCs/>
      <w:sz w:val="23"/>
      <w:szCs w:val="23"/>
    </w:rPr>
  </w:style>
  <w:style w:type="character" w:customStyle="1" w:styleId="Bodytext6">
    <w:name w:val="Body text (6)_"/>
    <w:link w:val="Bodytext60"/>
    <w:locked/>
    <w:rsid w:val="00EF01DC"/>
    <w:rPr>
      <w:rFonts w:ascii="Times New Roman" w:eastAsia="Times New Roman" w:hAnsi="Times New Roman" w:cs="Times New Roman"/>
      <w:b/>
      <w:bCs/>
      <w:sz w:val="21"/>
      <w:szCs w:val="21"/>
      <w:shd w:val="clear" w:color="auto" w:fill="FFFFFF"/>
    </w:rPr>
  </w:style>
  <w:style w:type="paragraph" w:customStyle="1" w:styleId="Bodytext60">
    <w:name w:val="Body text (6)"/>
    <w:basedOn w:val="Normal"/>
    <w:link w:val="Bodytext6"/>
    <w:rsid w:val="00EF01DC"/>
    <w:pPr>
      <w:widowControl w:val="0"/>
      <w:shd w:val="clear" w:color="auto" w:fill="FFFFFF"/>
      <w:spacing w:line="580" w:lineRule="exact"/>
    </w:pPr>
    <w:rPr>
      <w:rFonts w:ascii="Times New Roman" w:eastAsia="Times New Roman" w:hAnsi="Times New Roman" w:cs="Times New Roman"/>
      <w:b/>
      <w:bCs/>
      <w:sz w:val="21"/>
      <w:szCs w:val="21"/>
    </w:rPr>
  </w:style>
  <w:style w:type="character" w:customStyle="1" w:styleId="Bodytext2">
    <w:name w:val="Body text (2)_"/>
    <w:link w:val="Bodytext20"/>
    <w:locked/>
    <w:rsid w:val="00EF01DC"/>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EF01DC"/>
    <w:pPr>
      <w:widowControl w:val="0"/>
      <w:shd w:val="clear" w:color="auto" w:fill="FFFFFF"/>
      <w:spacing w:line="380" w:lineRule="exact"/>
      <w:ind w:hanging="320"/>
      <w:jc w:val="both"/>
    </w:pPr>
    <w:rPr>
      <w:rFonts w:ascii="Times New Roman" w:eastAsia="Times New Roman" w:hAnsi="Times New Roman" w:cs="Times New Roman"/>
      <w:sz w:val="22"/>
    </w:rPr>
  </w:style>
  <w:style w:type="character" w:customStyle="1" w:styleId="Bodytext8">
    <w:name w:val="Body text (8)_"/>
    <w:link w:val="Bodytext80"/>
    <w:locked/>
    <w:rsid w:val="00EF01DC"/>
    <w:rPr>
      <w:rFonts w:ascii="Times New Roman" w:eastAsia="Times New Roman" w:hAnsi="Times New Roman" w:cs="Times New Roman"/>
      <w:b/>
      <w:bCs/>
      <w:sz w:val="19"/>
      <w:szCs w:val="19"/>
      <w:shd w:val="clear" w:color="auto" w:fill="FFFFFF"/>
    </w:rPr>
  </w:style>
  <w:style w:type="paragraph" w:customStyle="1" w:styleId="Bodytext80">
    <w:name w:val="Body text (8)"/>
    <w:basedOn w:val="Normal"/>
    <w:link w:val="Bodytext8"/>
    <w:rsid w:val="00EF01DC"/>
    <w:pPr>
      <w:widowControl w:val="0"/>
      <w:shd w:val="clear" w:color="auto" w:fill="FFFFFF"/>
      <w:spacing w:line="0" w:lineRule="atLeast"/>
      <w:ind w:hanging="320"/>
      <w:jc w:val="both"/>
    </w:pPr>
    <w:rPr>
      <w:rFonts w:ascii="Times New Roman" w:eastAsia="Times New Roman" w:hAnsi="Times New Roman" w:cs="Times New Roman"/>
      <w:b/>
      <w:bCs/>
      <w:sz w:val="19"/>
      <w:szCs w:val="19"/>
    </w:rPr>
  </w:style>
  <w:style w:type="character" w:customStyle="1" w:styleId="Bodytext511pt">
    <w:name w:val="Body text (5) + 11 pt"/>
    <w:aliases w:val="Not Bold,Not Italic,Body text (8) + Candara,15 pt,Scale 60%"/>
    <w:rsid w:val="00EF01DC"/>
    <w:rPr>
      <w:rFonts w:ascii="Times New Roman" w:eastAsia="Times New Roman" w:hAnsi="Times New Roman" w:cs="Times New Roman" w:hint="default"/>
      <w:b/>
      <w:bCs/>
      <w:i/>
      <w:iCs/>
      <w:color w:val="000000"/>
      <w:spacing w:val="0"/>
      <w:w w:val="100"/>
      <w:position w:val="0"/>
      <w:sz w:val="22"/>
      <w:szCs w:val="22"/>
      <w:shd w:val="clear" w:color="auto" w:fill="FFFFFF"/>
      <w:lang w:val="ro-RO" w:eastAsia="ro-RO" w:bidi="ro-RO"/>
    </w:rPr>
  </w:style>
  <w:style w:type="character" w:customStyle="1" w:styleId="Bodytext611pt">
    <w:name w:val="Body text (6) + 11 pt"/>
    <w:rsid w:val="00EF01DC"/>
    <w:rPr>
      <w:rFonts w:ascii="Times New Roman" w:eastAsia="Times New Roman" w:hAnsi="Times New Roman" w:cs="Times New Roman" w:hint="default"/>
      <w:b/>
      <w:bCs/>
      <w:color w:val="000000"/>
      <w:spacing w:val="0"/>
      <w:w w:val="100"/>
      <w:position w:val="0"/>
      <w:sz w:val="22"/>
      <w:szCs w:val="22"/>
      <w:shd w:val="clear" w:color="auto" w:fill="FFFFFF"/>
      <w:lang w:val="ro-RO" w:eastAsia="ro-RO" w:bidi="ro-RO"/>
    </w:rPr>
  </w:style>
  <w:style w:type="character" w:customStyle="1" w:styleId="Bodytext2105pt">
    <w:name w:val="Body text (2) + 10.5 pt"/>
    <w:aliases w:val="Bold"/>
    <w:rsid w:val="00EF01DC"/>
    <w:rPr>
      <w:rFonts w:ascii="Times New Roman" w:eastAsia="Times New Roman" w:hAnsi="Times New Roman" w:cs="Times New Roman" w:hint="default"/>
      <w:b/>
      <w:bCs/>
      <w:color w:val="000000"/>
      <w:spacing w:val="0"/>
      <w:w w:val="100"/>
      <w:position w:val="0"/>
      <w:sz w:val="21"/>
      <w:szCs w:val="21"/>
      <w:shd w:val="clear" w:color="auto" w:fill="FFFFFF"/>
      <w:lang w:val="ro-RO" w:eastAsia="ro-RO" w:bidi="ro-RO"/>
    </w:rPr>
  </w:style>
  <w:style w:type="character" w:customStyle="1" w:styleId="Bodytext6NotBold">
    <w:name w:val="Body text (6) + Not Bold"/>
    <w:aliases w:val="Italic,Body text (8) + 11.5 pt"/>
    <w:rsid w:val="00EF01DC"/>
    <w:rPr>
      <w:rFonts w:ascii="Times New Roman" w:eastAsia="Times New Roman" w:hAnsi="Times New Roman" w:cs="Times New Roman" w:hint="default"/>
      <w:b/>
      <w:bCs/>
      <w:i/>
      <w:iCs/>
      <w:color w:val="000000"/>
      <w:spacing w:val="0"/>
      <w:w w:val="100"/>
      <w:position w:val="0"/>
      <w:sz w:val="21"/>
      <w:szCs w:val="21"/>
      <w:shd w:val="clear" w:color="auto" w:fill="FFFFFF"/>
      <w:lang w:val="ro-RO" w:eastAsia="ro-RO" w:bidi="ro-RO"/>
    </w:rPr>
  </w:style>
  <w:style w:type="character" w:customStyle="1" w:styleId="Bodytext2Cambria">
    <w:name w:val="Body text (2) + Cambria"/>
    <w:aliases w:val="11 pt,Spacing 0 pt"/>
    <w:rsid w:val="00EF01DC"/>
    <w:rPr>
      <w:rFonts w:ascii="Cambria" w:eastAsia="Cambria" w:hAnsi="Cambria" w:cs="Cambria" w:hint="default"/>
      <w:b/>
      <w:bCs/>
      <w:color w:val="000000"/>
      <w:spacing w:val="-10"/>
      <w:w w:val="100"/>
      <w:position w:val="0"/>
      <w:sz w:val="22"/>
      <w:szCs w:val="22"/>
      <w:shd w:val="clear" w:color="auto" w:fill="FFFFFF"/>
      <w:lang w:val="ro-RO" w:eastAsia="ro-RO" w:bidi="ro-RO"/>
    </w:rPr>
  </w:style>
  <w:style w:type="character" w:customStyle="1" w:styleId="Bodytext8SmallCaps">
    <w:name w:val="Body text (8) + Small Caps"/>
    <w:rsid w:val="00EF01DC"/>
    <w:rPr>
      <w:rFonts w:ascii="Times New Roman" w:eastAsia="Times New Roman" w:hAnsi="Times New Roman" w:cs="Times New Roman" w:hint="default"/>
      <w:b/>
      <w:bCs/>
      <w:smallCaps/>
      <w:color w:val="000000"/>
      <w:spacing w:val="0"/>
      <w:w w:val="100"/>
      <w:position w:val="0"/>
      <w:sz w:val="19"/>
      <w:szCs w:val="19"/>
      <w:shd w:val="clear" w:color="auto" w:fill="FFFFFF"/>
      <w:lang w:val="ro-RO" w:eastAsia="ro-RO" w:bidi="ro-RO"/>
    </w:rPr>
  </w:style>
  <w:style w:type="paragraph" w:customStyle="1" w:styleId="Standard">
    <w:name w:val="Standard"/>
    <w:uiPriority w:val="99"/>
    <w:rsid w:val="0017466E"/>
    <w:pPr>
      <w:widowControl w:val="0"/>
      <w:suppressAutoHyphens/>
      <w:autoSpaceDN w:val="0"/>
    </w:pPr>
    <w:rPr>
      <w:rFonts w:ascii="Times New Roman" w:eastAsia="Lucida Sans Unicode" w:hAnsi="Times New Roman" w:cs="Mangal"/>
      <w:color w:val="auto"/>
      <w:kern w:val="3"/>
      <w:sz w:val="24"/>
      <w:szCs w:val="24"/>
      <w:lang w:eastAsia="zh-CN" w:bidi="hi-IN"/>
    </w:rPr>
  </w:style>
  <w:style w:type="character" w:customStyle="1" w:styleId="sartttl">
    <w:name w:val="s_art_ttl"/>
    <w:rsid w:val="0017466E"/>
  </w:style>
  <w:style w:type="character" w:customStyle="1" w:styleId="spar">
    <w:name w:val="s_par"/>
    <w:rsid w:val="0017466E"/>
  </w:style>
  <w:style w:type="character" w:customStyle="1" w:styleId="saln">
    <w:name w:val="s_aln"/>
    <w:rsid w:val="0017466E"/>
  </w:style>
  <w:style w:type="character" w:customStyle="1" w:styleId="salnttl">
    <w:name w:val="s_aln_ttl"/>
    <w:rsid w:val="0017466E"/>
  </w:style>
  <w:style w:type="character" w:customStyle="1" w:styleId="salnbdy">
    <w:name w:val="s_aln_bdy"/>
    <w:rsid w:val="0017466E"/>
  </w:style>
  <w:style w:type="character" w:customStyle="1" w:styleId="slit">
    <w:name w:val="s_lit"/>
    <w:rsid w:val="0017466E"/>
  </w:style>
  <w:style w:type="character" w:customStyle="1" w:styleId="slitttl">
    <w:name w:val="s_lit_ttl"/>
    <w:rsid w:val="0017466E"/>
  </w:style>
  <w:style w:type="character" w:customStyle="1" w:styleId="slitbdy">
    <w:name w:val="s_lit_bdy"/>
    <w:rsid w:val="0017466E"/>
  </w:style>
  <w:style w:type="character" w:customStyle="1" w:styleId="slinttl">
    <w:name w:val="s_lin_ttl"/>
    <w:rsid w:val="0017466E"/>
  </w:style>
  <w:style w:type="character" w:customStyle="1" w:styleId="slinbdy">
    <w:name w:val="s_lin_bdy"/>
    <w:rsid w:val="0017466E"/>
  </w:style>
  <w:style w:type="character" w:customStyle="1" w:styleId="sden">
    <w:name w:val="s_den"/>
    <w:rsid w:val="0017466E"/>
  </w:style>
  <w:style w:type="character" w:customStyle="1" w:styleId="shdr">
    <w:name w:val="s_hdr"/>
    <w:rsid w:val="0017466E"/>
  </w:style>
  <w:style w:type="character" w:customStyle="1" w:styleId="sanxttl">
    <w:name w:val="s_anx_ttl"/>
    <w:rsid w:val="0017466E"/>
  </w:style>
  <w:style w:type="character" w:styleId="MeniuneNerezolvat">
    <w:name w:val="Unresolved Mention"/>
    <w:basedOn w:val="Fontdeparagrafimplicit"/>
    <w:uiPriority w:val="99"/>
    <w:semiHidden/>
    <w:unhideWhenUsed/>
    <w:rsid w:val="001746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194610">
      <w:bodyDiv w:val="1"/>
      <w:marLeft w:val="0"/>
      <w:marRight w:val="0"/>
      <w:marTop w:val="0"/>
      <w:marBottom w:val="0"/>
      <w:divBdr>
        <w:top w:val="none" w:sz="0" w:space="0" w:color="auto"/>
        <w:left w:val="none" w:sz="0" w:space="0" w:color="auto"/>
        <w:bottom w:val="none" w:sz="0" w:space="0" w:color="auto"/>
        <w:right w:val="none" w:sz="0" w:space="0" w:color="auto"/>
      </w:divBdr>
    </w:div>
    <w:div w:id="170141338">
      <w:bodyDiv w:val="1"/>
      <w:marLeft w:val="0"/>
      <w:marRight w:val="0"/>
      <w:marTop w:val="0"/>
      <w:marBottom w:val="0"/>
      <w:divBdr>
        <w:top w:val="none" w:sz="0" w:space="0" w:color="auto"/>
        <w:left w:val="none" w:sz="0" w:space="0" w:color="auto"/>
        <w:bottom w:val="none" w:sz="0" w:space="0" w:color="auto"/>
        <w:right w:val="none" w:sz="0" w:space="0" w:color="auto"/>
      </w:divBdr>
    </w:div>
    <w:div w:id="198200402">
      <w:bodyDiv w:val="1"/>
      <w:marLeft w:val="0"/>
      <w:marRight w:val="0"/>
      <w:marTop w:val="0"/>
      <w:marBottom w:val="0"/>
      <w:divBdr>
        <w:top w:val="none" w:sz="0" w:space="0" w:color="auto"/>
        <w:left w:val="none" w:sz="0" w:space="0" w:color="auto"/>
        <w:bottom w:val="none" w:sz="0" w:space="0" w:color="auto"/>
        <w:right w:val="none" w:sz="0" w:space="0" w:color="auto"/>
      </w:divBdr>
    </w:div>
    <w:div w:id="263153638">
      <w:bodyDiv w:val="1"/>
      <w:marLeft w:val="0"/>
      <w:marRight w:val="0"/>
      <w:marTop w:val="0"/>
      <w:marBottom w:val="0"/>
      <w:divBdr>
        <w:top w:val="none" w:sz="0" w:space="0" w:color="auto"/>
        <w:left w:val="none" w:sz="0" w:space="0" w:color="auto"/>
        <w:bottom w:val="none" w:sz="0" w:space="0" w:color="auto"/>
        <w:right w:val="none" w:sz="0" w:space="0" w:color="auto"/>
      </w:divBdr>
    </w:div>
    <w:div w:id="374698528">
      <w:bodyDiv w:val="1"/>
      <w:marLeft w:val="0"/>
      <w:marRight w:val="0"/>
      <w:marTop w:val="0"/>
      <w:marBottom w:val="0"/>
      <w:divBdr>
        <w:top w:val="none" w:sz="0" w:space="0" w:color="auto"/>
        <w:left w:val="none" w:sz="0" w:space="0" w:color="auto"/>
        <w:bottom w:val="none" w:sz="0" w:space="0" w:color="auto"/>
        <w:right w:val="none" w:sz="0" w:space="0" w:color="auto"/>
      </w:divBdr>
    </w:div>
    <w:div w:id="572203772">
      <w:bodyDiv w:val="1"/>
      <w:marLeft w:val="0"/>
      <w:marRight w:val="0"/>
      <w:marTop w:val="0"/>
      <w:marBottom w:val="0"/>
      <w:divBdr>
        <w:top w:val="none" w:sz="0" w:space="0" w:color="auto"/>
        <w:left w:val="none" w:sz="0" w:space="0" w:color="auto"/>
        <w:bottom w:val="none" w:sz="0" w:space="0" w:color="auto"/>
        <w:right w:val="none" w:sz="0" w:space="0" w:color="auto"/>
      </w:divBdr>
      <w:divsChild>
        <w:div w:id="1826048716">
          <w:marLeft w:val="0"/>
          <w:marRight w:val="0"/>
          <w:marTop w:val="0"/>
          <w:marBottom w:val="525"/>
          <w:divBdr>
            <w:top w:val="none" w:sz="0" w:space="0" w:color="auto"/>
            <w:left w:val="none" w:sz="0" w:space="0" w:color="auto"/>
            <w:bottom w:val="none" w:sz="0" w:space="0" w:color="auto"/>
            <w:right w:val="none" w:sz="0" w:space="0" w:color="auto"/>
          </w:divBdr>
          <w:divsChild>
            <w:div w:id="173277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818315">
      <w:bodyDiv w:val="1"/>
      <w:marLeft w:val="0"/>
      <w:marRight w:val="0"/>
      <w:marTop w:val="0"/>
      <w:marBottom w:val="0"/>
      <w:divBdr>
        <w:top w:val="none" w:sz="0" w:space="0" w:color="auto"/>
        <w:left w:val="none" w:sz="0" w:space="0" w:color="auto"/>
        <w:bottom w:val="none" w:sz="0" w:space="0" w:color="auto"/>
        <w:right w:val="none" w:sz="0" w:space="0" w:color="auto"/>
      </w:divBdr>
    </w:div>
    <w:div w:id="987511386">
      <w:bodyDiv w:val="1"/>
      <w:marLeft w:val="0"/>
      <w:marRight w:val="0"/>
      <w:marTop w:val="0"/>
      <w:marBottom w:val="0"/>
      <w:divBdr>
        <w:top w:val="none" w:sz="0" w:space="0" w:color="auto"/>
        <w:left w:val="none" w:sz="0" w:space="0" w:color="auto"/>
        <w:bottom w:val="none" w:sz="0" w:space="0" w:color="auto"/>
        <w:right w:val="none" w:sz="0" w:space="0" w:color="auto"/>
      </w:divBdr>
    </w:div>
    <w:div w:id="1101023163">
      <w:bodyDiv w:val="1"/>
      <w:marLeft w:val="0"/>
      <w:marRight w:val="0"/>
      <w:marTop w:val="0"/>
      <w:marBottom w:val="0"/>
      <w:divBdr>
        <w:top w:val="none" w:sz="0" w:space="0" w:color="auto"/>
        <w:left w:val="none" w:sz="0" w:space="0" w:color="auto"/>
        <w:bottom w:val="none" w:sz="0" w:space="0" w:color="auto"/>
        <w:right w:val="none" w:sz="0" w:space="0" w:color="auto"/>
      </w:divBdr>
    </w:div>
    <w:div w:id="1509447936">
      <w:bodyDiv w:val="1"/>
      <w:marLeft w:val="0"/>
      <w:marRight w:val="0"/>
      <w:marTop w:val="0"/>
      <w:marBottom w:val="0"/>
      <w:divBdr>
        <w:top w:val="none" w:sz="0" w:space="0" w:color="auto"/>
        <w:left w:val="none" w:sz="0" w:space="0" w:color="auto"/>
        <w:bottom w:val="none" w:sz="0" w:space="0" w:color="auto"/>
        <w:right w:val="none" w:sz="0" w:space="0" w:color="auto"/>
      </w:divBdr>
    </w:div>
    <w:div w:id="153527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hyperlink" Target="https://www.baroulgorj.ro" TargetMode="External"/><Relationship Id="rId2" Type="http://schemas.openxmlformats.org/officeDocument/2006/relationships/hyperlink" Target="mailto:office@baroulgorj.ro" TargetMode="External"/><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Meth\AppData\Local\Microsoft\Office\16.0\DTS\en-US%7bF917C224-20EE-474A-AEC9-B1ABDB75BC6C%7d\%7b19537C6D-F0C0-4A7D-B199-EADF140AC197%7dtf16392877_win32.dotx" TargetMode="External"/></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161616"/>
      </a:dk2>
      <a:lt2>
        <a:srgbClr val="E8E8E8"/>
      </a:lt2>
      <a:accent1>
        <a:srgbClr val="1D824C"/>
      </a:accent1>
      <a:accent2>
        <a:srgbClr val="005556"/>
      </a:accent2>
      <a:accent3>
        <a:srgbClr val="B11F35"/>
      </a:accent3>
      <a:accent4>
        <a:srgbClr val="856628"/>
      </a:accent4>
      <a:accent5>
        <a:srgbClr val="7E314C"/>
      </a:accent5>
      <a:accent6>
        <a:srgbClr val="4B6A88"/>
      </a:accent6>
      <a:hlink>
        <a:srgbClr val="2C5C85"/>
      </a:hlink>
      <a:folHlink>
        <a:srgbClr val="BF4A27"/>
      </a:folHlink>
    </a:clrScheme>
    <a:fontScheme name="Chrono Font LinkedIn">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CB6AFB-A7F1-4816-9409-743ABF3C64EE}">
  <ds:schemaRefs>
    <ds:schemaRef ds:uri="http://schemas.microsoft.com/sharepoint/v3/contenttype/forms"/>
  </ds:schemaRefs>
</ds:datastoreItem>
</file>

<file path=customXml/itemProps2.xml><?xml version="1.0" encoding="utf-8"?>
<ds:datastoreItem xmlns:ds="http://schemas.openxmlformats.org/officeDocument/2006/customXml" ds:itemID="{8E6FA8DA-38A3-448B-AFEB-DB79033E5F85}">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D61ADE48-6FF0-4599-9D02-6F6374F1F9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{19537C6D-F0C0-4A7D-B199-EADF140AC197}tf16392877_win32</Template>
  <TotalTime>7</TotalTime>
  <Pages>8</Pages>
  <Words>2540</Words>
  <Characters>14738</Characters>
  <Application>Microsoft Office Word</Application>
  <DocSecurity>0</DocSecurity>
  <Lines>122</Lines>
  <Paragraphs>34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Groza</dc:creator>
  <cp:keywords/>
  <dc:description/>
  <cp:lastModifiedBy>Groza</cp:lastModifiedBy>
  <cp:revision>3</cp:revision>
  <dcterms:created xsi:type="dcterms:W3CDTF">2025-04-29T15:08:00Z</dcterms:created>
  <dcterms:modified xsi:type="dcterms:W3CDTF">2025-04-30T18:00:00Z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